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9B6" w:rsidRDefault="00C34693" w:rsidP="001A109C">
      <w:pPr>
        <w:jc w:val="center"/>
        <w:rPr>
          <w:b/>
        </w:rPr>
      </w:pPr>
      <w:r>
        <w:rPr>
          <w:b/>
          <w:noProof/>
          <w:lang w:eastAsia="ru-RU"/>
        </w:rPr>
        <w:drawing>
          <wp:inline distT="0" distB="0" distL="0" distR="0">
            <wp:extent cx="5936595" cy="9574306"/>
            <wp:effectExtent l="0" t="0" r="7620" b="8255"/>
            <wp:docPr id="2" name="Рисунок 2" descr="C:\Users\МБУДО ЦРТ\Desktop\Основные программы\Программа Ритмика 7-11 лет\т.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БУДО ЦРТ\Desktop\Основные программы\Программа Ритмика 7-11 лет\т.л.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7009" cy="9591101"/>
                    </a:xfrm>
                    <a:prstGeom prst="rect">
                      <a:avLst/>
                    </a:prstGeom>
                    <a:noFill/>
                    <a:ln>
                      <a:noFill/>
                    </a:ln>
                  </pic:spPr>
                </pic:pic>
              </a:graphicData>
            </a:graphic>
          </wp:inline>
        </w:drawing>
      </w:r>
      <w:r>
        <w:rPr>
          <w:b/>
          <w:noProof/>
          <w:lang w:eastAsia="ru-RU"/>
        </w:rPr>
        <w:lastRenderedPageBreak/>
        <w:drawing>
          <wp:inline distT="0" distB="0" distL="0" distR="0">
            <wp:extent cx="6098402" cy="9493624"/>
            <wp:effectExtent l="0" t="0" r="0" b="0"/>
            <wp:docPr id="1" name="Рисунок 1" descr="C:\Users\МБУДО ЦРТ\Desktop\Основные программы\Программа Ритмика 7-11 лет\т.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БУДО ЦРТ\Desktop\Основные программы\Программа Ритмика 7-11 лет\т.л.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8742" cy="9509721"/>
                    </a:xfrm>
                    <a:prstGeom prst="rect">
                      <a:avLst/>
                    </a:prstGeom>
                    <a:noFill/>
                    <a:ln>
                      <a:noFill/>
                    </a:ln>
                  </pic:spPr>
                </pic:pic>
              </a:graphicData>
            </a:graphic>
          </wp:inline>
        </w:drawing>
      </w:r>
      <w:r w:rsidR="005209B6">
        <w:rPr>
          <w:b/>
        </w:rPr>
        <w:lastRenderedPageBreak/>
        <w:t>Введение</w:t>
      </w:r>
    </w:p>
    <w:p w:rsidR="005209B6" w:rsidRDefault="005209B6" w:rsidP="005209B6">
      <w:pPr>
        <w:spacing w:before="0" w:beforeAutospacing="0" w:after="0" w:afterAutospacing="0"/>
        <w:ind w:firstLine="709"/>
      </w:pPr>
      <w:r>
        <w:t>Известно, что эффективность образования детей в школе во многом зависит от состояния их здоровья. Мы живём во времена бурного развития современной и массовой гиподинамии, когда ребёнок не по своей воле становится заложником быстро развивающихся технических систем (телевидения, компьютеры, сотовая связь и т.д.), – всё это приводит к недостатку двигательной активности ребёнка и отражается на состоянии здоровья подрастающего поколения. Чтобы внутренний мир, духовный склад детей был богатым, глубоким, а это по-настоящему возможно лишь тогда, когда «дух» и «тело» находятся в гармонии, необходимы меры целостно развития, укрепления и сохранения здоровья учащихся. Определяющим фактором в системе сохранения и развития здоровья подрастающего поколения может стать изучение основ классической хореографии и танцевально-ритмических движений. Необходимо создать условия для коррекции этих недостатков и обогащения запасов двигательных навыков детей, давая им специальные тренировочные упражнения.</w:t>
      </w:r>
    </w:p>
    <w:p w:rsidR="005209B6" w:rsidRDefault="005209B6" w:rsidP="005209B6">
      <w:pPr>
        <w:spacing w:before="0" w:beforeAutospacing="0" w:after="0" w:afterAutospacing="0"/>
        <w:ind w:firstLine="709"/>
      </w:pPr>
      <w:r>
        <w:t xml:space="preserve">Дети младшего школьного возраста, как известно, отличаются большей подвижностью, неустойчивостью внимания, неумением долго сосредотачиваться на одном задании. Поэтому следует ограничиваться небольшим количеством самых необходимых подготовительных упражнений, имеющих целью: сохранение правильной осанки, ознакомление с основными положениями ног и рук, развитие первоначальных танцевальных навыков. Большое внимание уделяется ритмическим упражнениям, построенным на простых движениях, которые принимают игровую форму и развивают у детей навык согласовать свои движения с музыкой, помогают им освоиться в новой для них обстановке, научиться правильно вести себя в коллективе. В младшем школьном возрасте закладываются основы, от которых в дальнейшем будет зависеть успех занятий ритмикой и танцем. Дети должны усвоить правильную постановку корпуса: укрепить и развить мышечный аппарат (особенно поясницы, брюшного пресса, укрепление глубоких мышц спины, передних связок грудного отдела позвоночника); научится дифференцировать работу различных групп мышц, владеть центром тяжести тела, ориентироваться в пространстве, чувствовать ракурс, развить прыгучесть, чувство ритма, уметь отражать в движениях характер музыки. </w:t>
      </w:r>
    </w:p>
    <w:p w:rsidR="005209B6" w:rsidRDefault="005209B6" w:rsidP="005209B6">
      <w:pPr>
        <w:spacing w:before="0" w:beforeAutospacing="0" w:after="0" w:afterAutospacing="0"/>
        <w:ind w:firstLine="709"/>
      </w:pPr>
      <w:r>
        <w:t>Дополнительная общеобразовательная (общеразвивающая) программа «Ритмика» способствует правильному физическому развитию и укреплению детского организма. У детей развивается эстетический вкус, культура поведения и общения, художественно - творческая и танцевальная способность, фантазия, память, обогащается кругозор. Занятия по ритмике направлены на воспитание организованной, гармонически развитой личности.</w:t>
      </w:r>
    </w:p>
    <w:p w:rsidR="00DF6A11" w:rsidRDefault="00DF6A11" w:rsidP="005209B6">
      <w:pPr>
        <w:jc w:val="center"/>
        <w:rPr>
          <w:b/>
        </w:rPr>
      </w:pPr>
    </w:p>
    <w:p w:rsidR="005209B6" w:rsidRDefault="005209B6" w:rsidP="005209B6">
      <w:pPr>
        <w:jc w:val="center"/>
        <w:rPr>
          <w:b/>
        </w:rPr>
      </w:pPr>
      <w:r>
        <w:rPr>
          <w:b/>
        </w:rPr>
        <w:lastRenderedPageBreak/>
        <w:t>Пояснительная записка</w:t>
      </w:r>
    </w:p>
    <w:p w:rsidR="005209B6" w:rsidRDefault="005209B6" w:rsidP="005209B6">
      <w:pPr>
        <w:spacing w:before="0" w:beforeAutospacing="0" w:after="0" w:afterAutospacing="0"/>
        <w:ind w:firstLine="709"/>
      </w:pPr>
      <w:r>
        <w:t xml:space="preserve">Дополнительная общеобразовательная (общеразвивающая) программа «Ритмика» имеет </w:t>
      </w:r>
      <w:r>
        <w:rPr>
          <w:i/>
        </w:rPr>
        <w:t>физкультурно-спортивную направленность</w:t>
      </w:r>
      <w:r>
        <w:t>. При разработке данной программы учитывались способности учащихся, их индивидуальные и возрастные особенности</w:t>
      </w:r>
      <w:r w:rsidR="0022783E">
        <w:t xml:space="preserve">, </w:t>
      </w:r>
      <w:r w:rsidR="0022783E" w:rsidRPr="00BA2FA8">
        <w:rPr>
          <w:rFonts w:cs="Times New Roman"/>
          <w:szCs w:val="28"/>
        </w:rPr>
        <w:t>рекомендаци</w:t>
      </w:r>
      <w:r w:rsidR="0022783E">
        <w:rPr>
          <w:rFonts w:cs="Times New Roman"/>
          <w:szCs w:val="28"/>
        </w:rPr>
        <w:t>и</w:t>
      </w:r>
      <w:r w:rsidR="0022783E" w:rsidRPr="00BA2FA8">
        <w:rPr>
          <w:rFonts w:cs="Times New Roman"/>
          <w:szCs w:val="28"/>
        </w:rPr>
        <w:t xml:space="preserve"> ПМПК</w:t>
      </w:r>
      <w:r w:rsidR="0022783E">
        <w:rPr>
          <w:rFonts w:cs="Times New Roman"/>
          <w:szCs w:val="28"/>
        </w:rPr>
        <w:t>.</w:t>
      </w:r>
      <w:r>
        <w:t xml:space="preserve"> Программа создана на основе методической литературы педагогов-хореографов Барышниковой Т. «Азбука хореографии», </w:t>
      </w:r>
      <w:proofErr w:type="spellStart"/>
      <w:r>
        <w:t>Поляткова</w:t>
      </w:r>
      <w:proofErr w:type="spellEnd"/>
      <w:r>
        <w:t xml:space="preserve"> С.С. «Основы современного танца»</w:t>
      </w:r>
      <w:r w:rsidR="0022783E">
        <w:t>.</w:t>
      </w:r>
    </w:p>
    <w:p w:rsidR="005209B6" w:rsidRDefault="005209B6" w:rsidP="005209B6">
      <w:pPr>
        <w:spacing w:before="0" w:beforeAutospacing="0" w:after="0" w:afterAutospacing="0"/>
        <w:ind w:firstLine="709"/>
        <w:rPr>
          <w:b/>
        </w:rPr>
      </w:pPr>
      <w:r>
        <w:rPr>
          <w:i/>
        </w:rPr>
        <w:t>Отличительные особенности.</w:t>
      </w:r>
      <w:r>
        <w:t xml:space="preserve"> Содержание разделов программы предполагает вариантность использования предлагаемого материала, (т.е. на каждом занятии используются задания всех разделов), выбор которого направлен на раскрытие способностей учащихся, формирование культуры поведения и общения, воспитание и реализацию творческого начала.</w:t>
      </w:r>
      <w:r>
        <w:rPr>
          <w:i/>
        </w:rPr>
        <w:t xml:space="preserve"> </w:t>
      </w:r>
    </w:p>
    <w:p w:rsidR="005209B6" w:rsidRDefault="005209B6" w:rsidP="005209B6">
      <w:pPr>
        <w:spacing w:before="0" w:beforeAutospacing="0" w:after="0" w:afterAutospacing="0"/>
        <w:ind w:firstLine="709"/>
        <w:rPr>
          <w:b/>
        </w:rPr>
      </w:pPr>
      <w:r>
        <w:rPr>
          <w:i/>
        </w:rPr>
        <w:t xml:space="preserve"> Новизна программы</w:t>
      </w:r>
      <w:r>
        <w:t xml:space="preserve"> состоит в том, что учащиеся принимаются в танцевальный коллектив без специального отбора. Уже на раннем этапе развития, освоив минимум танцевальных движений, могут участвовать в простых этюдных постановках. В основу обучения детей младшего школьного возраста положено игровое начало, которое помогает детям осваивать трудные элементы, а также позволяет детям расслабиться и переключить внимание.</w:t>
      </w:r>
    </w:p>
    <w:p w:rsidR="005209B6" w:rsidRDefault="005209B6" w:rsidP="005209B6">
      <w:pPr>
        <w:spacing w:before="0" w:beforeAutospacing="0" w:after="0" w:afterAutospacing="0"/>
        <w:ind w:firstLine="709"/>
      </w:pPr>
      <w:r>
        <w:rPr>
          <w:i/>
        </w:rPr>
        <w:t xml:space="preserve">Актуальность </w:t>
      </w:r>
      <w:r>
        <w:t xml:space="preserve">настоящей программы обусловлена тем, что предмет «Ритмика» является базовым для овладения другими хореографическими дисциплинами: «Классический танец», «Современный танец» и др. Так же занятия ритмикой способствуют физическому развитию детей, совершенствуется координация движения, улучшается осанка, повышается жизненный тонус, что создает у ребенка бодрое, радостное настроение и благоприятно сказывается на состоянии здоровья в целом. </w:t>
      </w:r>
    </w:p>
    <w:p w:rsidR="005209B6" w:rsidRDefault="005209B6" w:rsidP="005209B6">
      <w:pPr>
        <w:spacing w:before="0" w:beforeAutospacing="0" w:after="0" w:afterAutospacing="0"/>
        <w:ind w:firstLine="709"/>
      </w:pPr>
      <w:r>
        <w:rPr>
          <w:i/>
        </w:rPr>
        <w:t>Педагогическая целесообразность</w:t>
      </w:r>
      <w:r>
        <w:t xml:space="preserve"> данной программы заключается в том, что занятия ритмикой закладывают надёжный фундамент для дальнейшего физического и эстетического совершенствования ребёнка, тем самым, содействуют физическому воспитанию и укреплению детского организма. В процессе работы над движениями под музыку, формируется художественный вкус детей, развиваются их творческие способности. Таким образом, занятия ритмикой оказывают разностороннее влияние на детей, способствуя воспитанию гармонично развитой личности.</w:t>
      </w:r>
    </w:p>
    <w:p w:rsidR="005209B6" w:rsidRDefault="005209B6" w:rsidP="005209B6">
      <w:pPr>
        <w:spacing w:before="0" w:beforeAutospacing="0" w:after="0" w:afterAutospacing="0"/>
        <w:ind w:firstLine="709"/>
        <w:rPr>
          <w:b/>
        </w:rPr>
      </w:pPr>
      <w:r>
        <w:rPr>
          <w:i/>
        </w:rPr>
        <w:t>Гражданско-патриотическое воспитание:</w:t>
      </w:r>
    </w:p>
    <w:p w:rsidR="005209B6" w:rsidRDefault="005209B6" w:rsidP="005209B6">
      <w:pPr>
        <w:pStyle w:val="a8"/>
        <w:numPr>
          <w:ilvl w:val="0"/>
          <w:numId w:val="2"/>
        </w:numPr>
        <w:spacing w:before="0" w:beforeAutospacing="0" w:after="0" w:afterAutospacing="0"/>
      </w:pPr>
      <w:r>
        <w:t>формирование патриотических чувств и сознания, на основе исторических ценностей и роли России в судьбе мира;</w:t>
      </w:r>
    </w:p>
    <w:p w:rsidR="005209B6" w:rsidRDefault="005209B6" w:rsidP="005209B6">
      <w:pPr>
        <w:pStyle w:val="a8"/>
        <w:numPr>
          <w:ilvl w:val="0"/>
          <w:numId w:val="2"/>
        </w:numPr>
        <w:spacing w:before="0" w:beforeAutospacing="0" w:after="0" w:afterAutospacing="0"/>
      </w:pPr>
      <w:r>
        <w:t>использование сюжетно-образных танцев с применением таких образов, как семья, Родина, родная природа и т.д.</w:t>
      </w:r>
    </w:p>
    <w:p w:rsidR="005209B6" w:rsidRDefault="005209B6" w:rsidP="005209B6">
      <w:pPr>
        <w:pStyle w:val="a8"/>
        <w:numPr>
          <w:ilvl w:val="0"/>
          <w:numId w:val="2"/>
        </w:numPr>
        <w:spacing w:before="0" w:beforeAutospacing="0" w:after="0" w:afterAutospacing="0"/>
      </w:pPr>
      <w:r>
        <w:t>развитие способности к созданию у детей ярких эмоциональных представлений о нашей Родине, об окружающем мире и приобщению к национальным традициям и культуре.</w:t>
      </w:r>
    </w:p>
    <w:p w:rsidR="005209B6" w:rsidRDefault="005209B6" w:rsidP="005209B6">
      <w:pPr>
        <w:spacing w:before="0" w:beforeAutospacing="0" w:after="0" w:afterAutospacing="0"/>
        <w:ind w:left="357" w:firstLine="709"/>
      </w:pPr>
      <w:r>
        <w:lastRenderedPageBreak/>
        <w:t xml:space="preserve">Эффективность протекания </w:t>
      </w:r>
      <w:r>
        <w:rPr>
          <w:i/>
        </w:rPr>
        <w:t>духовно- нравственного воспитания</w:t>
      </w:r>
      <w:r>
        <w:t xml:space="preserve"> у детей средствами танцевальной деятельности в программе обеспечивают следующие педагогические условия:</w:t>
      </w:r>
    </w:p>
    <w:p w:rsidR="005209B6" w:rsidRDefault="005209B6" w:rsidP="005209B6">
      <w:pPr>
        <w:pStyle w:val="a8"/>
        <w:numPr>
          <w:ilvl w:val="0"/>
          <w:numId w:val="4"/>
        </w:numPr>
        <w:spacing w:before="0" w:beforeAutospacing="0" w:after="0" w:afterAutospacing="0"/>
      </w:pPr>
      <w:r>
        <w:t>создание творческой, воспитательной среды на уроке;</w:t>
      </w:r>
    </w:p>
    <w:p w:rsidR="005209B6" w:rsidRDefault="005209B6" w:rsidP="005209B6">
      <w:pPr>
        <w:pStyle w:val="a8"/>
        <w:numPr>
          <w:ilvl w:val="0"/>
          <w:numId w:val="4"/>
        </w:numPr>
        <w:spacing w:before="0" w:beforeAutospacing="0" w:after="0" w:afterAutospacing="0"/>
      </w:pPr>
      <w:r>
        <w:t>приобщение детей к хореографическому искусству в сочетании с образом, сюжетом, игрой и музыкально-игровым действием;</w:t>
      </w:r>
    </w:p>
    <w:p w:rsidR="005209B6" w:rsidRDefault="005209B6" w:rsidP="005209B6">
      <w:pPr>
        <w:pStyle w:val="a8"/>
        <w:numPr>
          <w:ilvl w:val="0"/>
          <w:numId w:val="4"/>
        </w:numPr>
        <w:spacing w:before="0" w:beforeAutospacing="0" w:after="0" w:afterAutospacing="0"/>
      </w:pPr>
      <w:r>
        <w:t>формирование у учащихся ценностных представлений о морали, об основных понятиях этики;</w:t>
      </w:r>
    </w:p>
    <w:p w:rsidR="005209B6" w:rsidRDefault="005209B6" w:rsidP="005209B6">
      <w:pPr>
        <w:pStyle w:val="a8"/>
        <w:numPr>
          <w:ilvl w:val="0"/>
          <w:numId w:val="4"/>
        </w:numPr>
        <w:spacing w:before="0" w:beforeAutospacing="0" w:after="0" w:afterAutospacing="0"/>
      </w:pPr>
      <w:r>
        <w:t>формирование у учащихся уважительного отношения к традициям, культуре своего и других народов России.</w:t>
      </w:r>
      <w:r>
        <w:rPr>
          <w:i/>
        </w:rPr>
        <w:t xml:space="preserve"> </w:t>
      </w:r>
    </w:p>
    <w:p w:rsidR="005209B6" w:rsidRDefault="005209B6" w:rsidP="005209B6">
      <w:pPr>
        <w:spacing w:before="0" w:beforeAutospacing="0" w:after="0" w:afterAutospacing="0"/>
        <w:ind w:firstLine="709"/>
      </w:pPr>
      <w:proofErr w:type="spellStart"/>
      <w:r>
        <w:rPr>
          <w:i/>
        </w:rPr>
        <w:t>Здоровьесберегающее</w:t>
      </w:r>
      <w:proofErr w:type="spellEnd"/>
      <w:r>
        <w:rPr>
          <w:i/>
        </w:rPr>
        <w:t xml:space="preserve"> воспитание:</w:t>
      </w:r>
    </w:p>
    <w:p w:rsidR="005209B6" w:rsidRDefault="005209B6" w:rsidP="005209B6">
      <w:pPr>
        <w:pStyle w:val="a8"/>
        <w:numPr>
          <w:ilvl w:val="0"/>
          <w:numId w:val="6"/>
        </w:numPr>
        <w:spacing w:before="0" w:beforeAutospacing="0" w:after="0" w:afterAutospacing="0"/>
      </w:pPr>
      <w:r>
        <w:t>формирование у учащихся культуры здорового образа жизни, ценностных представлений о физическом здоровье, о ценности духовного и нравственного здоровья;</w:t>
      </w:r>
    </w:p>
    <w:p w:rsidR="005209B6" w:rsidRDefault="005209B6" w:rsidP="005209B6">
      <w:pPr>
        <w:pStyle w:val="a8"/>
        <w:numPr>
          <w:ilvl w:val="0"/>
          <w:numId w:val="6"/>
        </w:numPr>
        <w:spacing w:before="0" w:beforeAutospacing="0" w:after="0" w:afterAutospacing="0"/>
      </w:pPr>
      <w:r>
        <w:t>формирование у учащихся навыков сохранения собственного здоровья.</w:t>
      </w:r>
    </w:p>
    <w:p w:rsidR="005209B6" w:rsidRDefault="005209B6" w:rsidP="005209B6">
      <w:pPr>
        <w:spacing w:before="0" w:beforeAutospacing="0" w:after="0" w:afterAutospacing="0"/>
        <w:ind w:firstLine="709"/>
      </w:pPr>
      <w:r>
        <w:rPr>
          <w:i/>
        </w:rPr>
        <w:t>Воспитание положительного отношения к труду и творчеству:</w:t>
      </w:r>
    </w:p>
    <w:p w:rsidR="005209B6" w:rsidRDefault="005209B6" w:rsidP="005209B6">
      <w:pPr>
        <w:pStyle w:val="a8"/>
        <w:numPr>
          <w:ilvl w:val="0"/>
          <w:numId w:val="8"/>
        </w:numPr>
        <w:spacing w:before="0" w:beforeAutospacing="0" w:after="0" w:afterAutospacing="0"/>
      </w:pPr>
      <w:r>
        <w:t>формирование у учащихся представлений об уважении к человеку труда, о ценности труда и творчества для личности, общества и государства;</w:t>
      </w:r>
    </w:p>
    <w:p w:rsidR="005209B6" w:rsidRDefault="005209B6" w:rsidP="005209B6">
      <w:pPr>
        <w:pStyle w:val="a8"/>
        <w:numPr>
          <w:ilvl w:val="0"/>
          <w:numId w:val="8"/>
        </w:numPr>
        <w:spacing w:before="0" w:beforeAutospacing="0" w:after="0" w:afterAutospacing="0"/>
      </w:pPr>
      <w:r>
        <w:t>формирование компетенций, связанных с процессом выбора будущей профессиональной подготовки и деятельности, с процессом определения и развития индивидуальных способностей и потребностей в сфере труда и творческой деятельности;</w:t>
      </w:r>
    </w:p>
    <w:p w:rsidR="005209B6" w:rsidRDefault="005209B6" w:rsidP="005209B6">
      <w:pPr>
        <w:pStyle w:val="a8"/>
        <w:numPr>
          <w:ilvl w:val="0"/>
          <w:numId w:val="8"/>
        </w:numPr>
        <w:spacing w:before="0" w:beforeAutospacing="0" w:after="0" w:afterAutospacing="0"/>
      </w:pPr>
      <w:r>
        <w:t>формирование лидерских качеств и развитие организаторских способностей, умения работать в коллективе, воспитание ответственного отношения к осуществляемой трудовой и творческой деятельности.</w:t>
      </w:r>
    </w:p>
    <w:p w:rsidR="005209B6" w:rsidRDefault="005209B6" w:rsidP="005209B6">
      <w:pPr>
        <w:spacing w:before="0" w:beforeAutospacing="0" w:after="0" w:afterAutospacing="0"/>
        <w:ind w:firstLine="709"/>
      </w:pPr>
      <w:r>
        <w:rPr>
          <w:i/>
        </w:rPr>
        <w:t>Интеллектуальное воспитание:</w:t>
      </w:r>
    </w:p>
    <w:p w:rsidR="005209B6" w:rsidRDefault="005209B6" w:rsidP="005209B6">
      <w:pPr>
        <w:pStyle w:val="a8"/>
        <w:numPr>
          <w:ilvl w:val="0"/>
          <w:numId w:val="10"/>
        </w:numPr>
        <w:spacing w:before="0" w:beforeAutospacing="0" w:after="0" w:afterAutospacing="0"/>
      </w:pPr>
      <w:r>
        <w:t>формирование отношение к образованию как общечеловеческой ценности, выражающейся в интересе обучающихся к знаниям, в стремлении к интеллектуальному овладению материальными и духовными достижениями человечества, к достижению личного успеха в жизни.</w:t>
      </w:r>
    </w:p>
    <w:p w:rsidR="005209B6" w:rsidRDefault="005209B6" w:rsidP="005209B6">
      <w:pPr>
        <w:spacing w:before="0" w:beforeAutospacing="0" w:after="0" w:afterAutospacing="0"/>
        <w:ind w:firstLine="709"/>
      </w:pPr>
      <w:r>
        <w:rPr>
          <w:rFonts w:cs="Times New Roman"/>
          <w:i/>
        </w:rPr>
        <w:t>Цели</w:t>
      </w:r>
      <w:r>
        <w:rPr>
          <w:rFonts w:cs="Times New Roman"/>
        </w:rPr>
        <w:t xml:space="preserve"> программы таковы:</w:t>
      </w:r>
    </w:p>
    <w:p w:rsidR="005209B6" w:rsidRDefault="005209B6" w:rsidP="005209B6">
      <w:pPr>
        <w:pStyle w:val="a8"/>
        <w:numPr>
          <w:ilvl w:val="0"/>
          <w:numId w:val="12"/>
        </w:numPr>
        <w:spacing w:before="0" w:beforeAutospacing="0" w:after="0" w:afterAutospacing="0"/>
      </w:pPr>
      <w:r>
        <w:t>обучающие – сформировать специальные умения, навыки хореографической пластики, музыкального ритма.</w:t>
      </w:r>
    </w:p>
    <w:p w:rsidR="005209B6" w:rsidRDefault="005209B6" w:rsidP="005209B6">
      <w:pPr>
        <w:pStyle w:val="a8"/>
        <w:numPr>
          <w:ilvl w:val="0"/>
          <w:numId w:val="12"/>
        </w:numPr>
        <w:spacing w:before="0" w:beforeAutospacing="0" w:after="0" w:afterAutospacing="0"/>
      </w:pPr>
      <w:r>
        <w:t>развивающие – приобщить детей к культуре хореографического искусства, его традициям. Развить творческие возможности, координацию, внимание, умение воплощать музыкально-двигательный образ.</w:t>
      </w:r>
    </w:p>
    <w:p w:rsidR="005209B6" w:rsidRDefault="005209B6" w:rsidP="005209B6">
      <w:pPr>
        <w:pStyle w:val="a8"/>
        <w:numPr>
          <w:ilvl w:val="0"/>
          <w:numId w:val="12"/>
        </w:numPr>
        <w:spacing w:before="0" w:beforeAutospacing="0" w:after="0" w:afterAutospacing="0"/>
      </w:pPr>
      <w:r>
        <w:t>воспитательные – воспитать у детей коммуникативные навыки, толерантное и эмпатичное отношение друг к другу, сформировать представление о красоте и гармонии.</w:t>
      </w:r>
    </w:p>
    <w:p w:rsidR="005209B6" w:rsidRDefault="005209B6" w:rsidP="005209B6">
      <w:pPr>
        <w:spacing w:before="0" w:beforeAutospacing="0" w:after="0" w:afterAutospacing="0"/>
        <w:ind w:firstLine="709"/>
        <w:rPr>
          <w:i/>
        </w:rPr>
      </w:pPr>
    </w:p>
    <w:p w:rsidR="005209B6" w:rsidRDefault="005209B6" w:rsidP="005209B6">
      <w:pPr>
        <w:spacing w:before="0" w:beforeAutospacing="0" w:after="0" w:afterAutospacing="0"/>
        <w:ind w:firstLine="709"/>
        <w:rPr>
          <w:i/>
        </w:rPr>
      </w:pPr>
    </w:p>
    <w:p w:rsidR="005209B6" w:rsidRDefault="005209B6" w:rsidP="005209B6">
      <w:pPr>
        <w:spacing w:before="0" w:beforeAutospacing="0" w:after="0" w:afterAutospacing="0"/>
        <w:ind w:firstLine="709"/>
      </w:pPr>
      <w:r>
        <w:rPr>
          <w:i/>
        </w:rPr>
        <w:lastRenderedPageBreak/>
        <w:t>Задачи</w:t>
      </w:r>
      <w:r>
        <w:t xml:space="preserve"> программы:</w:t>
      </w:r>
    </w:p>
    <w:p w:rsidR="005209B6" w:rsidRDefault="005209B6" w:rsidP="005209B6">
      <w:pPr>
        <w:pStyle w:val="a8"/>
        <w:numPr>
          <w:ilvl w:val="0"/>
          <w:numId w:val="14"/>
        </w:numPr>
        <w:spacing w:before="0" w:beforeAutospacing="0" w:after="0" w:afterAutospacing="0"/>
      </w:pPr>
      <w:r>
        <w:t xml:space="preserve">познакомить детей с простейшими элементами музыкальной грамоты, через движения, ритмические рисунки, хлопки, притопы. </w:t>
      </w:r>
    </w:p>
    <w:p w:rsidR="005209B6" w:rsidRDefault="005209B6" w:rsidP="005209B6">
      <w:pPr>
        <w:pStyle w:val="a8"/>
        <w:numPr>
          <w:ilvl w:val="0"/>
          <w:numId w:val="14"/>
        </w:numPr>
        <w:spacing w:before="0" w:beforeAutospacing="0" w:after="0" w:afterAutospacing="0"/>
      </w:pPr>
      <w:r>
        <w:t xml:space="preserve">обучить навыкам координации движений, развитие </w:t>
      </w:r>
      <w:proofErr w:type="spellStart"/>
      <w:r>
        <w:t>выворотности</w:t>
      </w:r>
      <w:proofErr w:type="spellEnd"/>
      <w:r>
        <w:t>, гибкости, исправление природных недостатков (сутулости, развернутости стоп вовнутрь и т.д.)</w:t>
      </w:r>
    </w:p>
    <w:p w:rsidR="005209B6" w:rsidRDefault="005209B6" w:rsidP="005209B6">
      <w:pPr>
        <w:pStyle w:val="a8"/>
        <w:numPr>
          <w:ilvl w:val="0"/>
          <w:numId w:val="14"/>
        </w:numPr>
        <w:spacing w:before="0" w:beforeAutospacing="0" w:after="0" w:afterAutospacing="0"/>
      </w:pPr>
      <w:r>
        <w:t>развить и обеспечить сохранение здоровье детей младшего школьного возраста.</w:t>
      </w:r>
    </w:p>
    <w:p w:rsidR="005209B6" w:rsidRDefault="005209B6" w:rsidP="005209B6">
      <w:pPr>
        <w:spacing w:before="0" w:beforeAutospacing="0" w:after="0" w:afterAutospacing="0"/>
        <w:ind w:firstLine="709"/>
      </w:pPr>
      <w:r>
        <w:rPr>
          <w:i/>
        </w:rPr>
        <w:t>Ожидаемые результаты</w:t>
      </w:r>
      <w:r>
        <w:t xml:space="preserve"> по окончании курса дополнительной образовательной (общеобразовательной) программы «Ритмика».</w:t>
      </w:r>
    </w:p>
    <w:p w:rsidR="005209B6" w:rsidRDefault="005209B6" w:rsidP="005209B6">
      <w:pPr>
        <w:spacing w:before="0" w:beforeAutospacing="0" w:after="0" w:afterAutospacing="0"/>
        <w:ind w:firstLine="709"/>
      </w:pPr>
      <w:r>
        <w:rPr>
          <w:szCs w:val="28"/>
        </w:rPr>
        <w:t xml:space="preserve">По окончании первого года обучения, учащиеся </w:t>
      </w:r>
    </w:p>
    <w:p w:rsidR="005209B6" w:rsidRDefault="005209B6" w:rsidP="005209B6">
      <w:pPr>
        <w:spacing w:before="0" w:beforeAutospacing="0" w:after="0" w:afterAutospacing="0"/>
      </w:pPr>
      <w:r>
        <w:rPr>
          <w:szCs w:val="28"/>
        </w:rPr>
        <w:t>будут знать:</w:t>
      </w:r>
    </w:p>
    <w:p w:rsidR="005209B6" w:rsidRDefault="005209B6" w:rsidP="005209B6">
      <w:pPr>
        <w:pStyle w:val="a8"/>
        <w:numPr>
          <w:ilvl w:val="0"/>
          <w:numId w:val="16"/>
        </w:numPr>
        <w:spacing w:before="0" w:beforeAutospacing="0" w:after="0" w:afterAutospacing="0"/>
      </w:pPr>
      <w:r>
        <w:rPr>
          <w:szCs w:val="28"/>
        </w:rPr>
        <w:t>позиции рук, ног в классическом танце;</w:t>
      </w:r>
    </w:p>
    <w:p w:rsidR="005209B6" w:rsidRDefault="005209B6" w:rsidP="005209B6">
      <w:pPr>
        <w:pStyle w:val="a8"/>
        <w:numPr>
          <w:ilvl w:val="0"/>
          <w:numId w:val="16"/>
        </w:numPr>
        <w:spacing w:before="0" w:beforeAutospacing="0" w:after="0" w:afterAutospacing="0"/>
      </w:pPr>
      <w:r>
        <w:rPr>
          <w:szCs w:val="28"/>
        </w:rPr>
        <w:t>названия упражнений, направленных на развитие гибкости отдельных групп мышц;</w:t>
      </w:r>
    </w:p>
    <w:p w:rsidR="005209B6" w:rsidRDefault="005209B6" w:rsidP="005209B6">
      <w:pPr>
        <w:pStyle w:val="a8"/>
        <w:numPr>
          <w:ilvl w:val="0"/>
          <w:numId w:val="16"/>
        </w:numPr>
        <w:spacing w:before="0" w:beforeAutospacing="0" w:after="0" w:afterAutospacing="0"/>
      </w:pPr>
      <w:r>
        <w:rPr>
          <w:szCs w:val="28"/>
        </w:rPr>
        <w:t>терминологию основных понятий.</w:t>
      </w:r>
    </w:p>
    <w:p w:rsidR="005209B6" w:rsidRDefault="005209B6" w:rsidP="005209B6">
      <w:pPr>
        <w:spacing w:before="0" w:beforeAutospacing="0" w:after="0" w:afterAutospacing="0"/>
      </w:pPr>
      <w:r>
        <w:rPr>
          <w:szCs w:val="28"/>
        </w:rPr>
        <w:t>Будут уметь:</w:t>
      </w:r>
    </w:p>
    <w:p w:rsidR="005209B6" w:rsidRDefault="005209B6" w:rsidP="005209B6">
      <w:pPr>
        <w:pStyle w:val="a8"/>
        <w:numPr>
          <w:ilvl w:val="0"/>
          <w:numId w:val="18"/>
        </w:numPr>
        <w:spacing w:before="0" w:beforeAutospacing="0" w:after="0" w:afterAutospacing="0"/>
      </w:pPr>
      <w:r>
        <w:rPr>
          <w:szCs w:val="28"/>
        </w:rPr>
        <w:t>самостоятельно выполнять танцевальные движения под музыку;</w:t>
      </w:r>
    </w:p>
    <w:p w:rsidR="005209B6" w:rsidRDefault="005209B6" w:rsidP="005209B6">
      <w:pPr>
        <w:pStyle w:val="a8"/>
        <w:numPr>
          <w:ilvl w:val="0"/>
          <w:numId w:val="18"/>
        </w:numPr>
        <w:spacing w:before="0" w:beforeAutospacing="0" w:after="0" w:afterAutospacing="0"/>
      </w:pPr>
      <w:r>
        <w:rPr>
          <w:szCs w:val="28"/>
        </w:rPr>
        <w:t>двигаться в соответствии с характером и динамикой музыки;</w:t>
      </w:r>
    </w:p>
    <w:p w:rsidR="005209B6" w:rsidRDefault="005209B6" w:rsidP="005209B6">
      <w:pPr>
        <w:pStyle w:val="a8"/>
        <w:numPr>
          <w:ilvl w:val="0"/>
          <w:numId w:val="18"/>
        </w:numPr>
        <w:spacing w:before="0" w:beforeAutospacing="0" w:after="0" w:afterAutospacing="0"/>
      </w:pPr>
      <w:r>
        <w:rPr>
          <w:szCs w:val="28"/>
        </w:rPr>
        <w:t>выполнять перестроения в круг, в шеренгу, в колонну, парами, лицом к зрителям в шахматном порядке;</w:t>
      </w:r>
    </w:p>
    <w:p w:rsidR="005209B6" w:rsidRDefault="005209B6" w:rsidP="005209B6">
      <w:pPr>
        <w:pStyle w:val="a8"/>
        <w:numPr>
          <w:ilvl w:val="0"/>
          <w:numId w:val="18"/>
        </w:numPr>
        <w:spacing w:before="0" w:beforeAutospacing="0" w:after="0" w:afterAutospacing="0"/>
      </w:pPr>
      <w:r>
        <w:rPr>
          <w:szCs w:val="28"/>
        </w:rPr>
        <w:t>использовать несложные предметы в танце;</w:t>
      </w:r>
    </w:p>
    <w:p w:rsidR="005209B6" w:rsidRDefault="005209B6" w:rsidP="005209B6">
      <w:pPr>
        <w:pStyle w:val="a8"/>
        <w:numPr>
          <w:ilvl w:val="0"/>
          <w:numId w:val="18"/>
        </w:numPr>
        <w:spacing w:before="0" w:beforeAutospacing="0" w:after="0" w:afterAutospacing="0"/>
        <w:rPr>
          <w:szCs w:val="28"/>
        </w:rPr>
      </w:pPr>
      <w:r>
        <w:rPr>
          <w:szCs w:val="28"/>
        </w:rPr>
        <w:t>передавать заданный образ в движениях.</w:t>
      </w:r>
    </w:p>
    <w:p w:rsidR="005209B6" w:rsidRDefault="005209B6" w:rsidP="005209B6">
      <w:pPr>
        <w:spacing w:before="0" w:beforeAutospacing="0" w:after="0" w:afterAutospacing="0"/>
        <w:ind w:firstLine="709"/>
      </w:pPr>
      <w:r>
        <w:rPr>
          <w:szCs w:val="28"/>
        </w:rPr>
        <w:t>По окончании второго года обучения, учащиеся</w:t>
      </w:r>
    </w:p>
    <w:p w:rsidR="005209B6" w:rsidRDefault="005209B6" w:rsidP="005209B6">
      <w:pPr>
        <w:spacing w:before="0" w:beforeAutospacing="0" w:after="0" w:afterAutospacing="0"/>
      </w:pPr>
      <w:r>
        <w:rPr>
          <w:szCs w:val="28"/>
        </w:rPr>
        <w:t>будут знать:</w:t>
      </w:r>
    </w:p>
    <w:p w:rsidR="005209B6" w:rsidRDefault="005209B6" w:rsidP="005209B6">
      <w:pPr>
        <w:pStyle w:val="a8"/>
        <w:numPr>
          <w:ilvl w:val="0"/>
          <w:numId w:val="20"/>
        </w:numPr>
        <w:spacing w:before="0" w:beforeAutospacing="0" w:after="0" w:afterAutospacing="0"/>
      </w:pPr>
      <w:r>
        <w:rPr>
          <w:szCs w:val="28"/>
        </w:rPr>
        <w:t>методику исполнения танцевальных комбинаций у станка и на середине зала;</w:t>
      </w:r>
    </w:p>
    <w:p w:rsidR="005209B6" w:rsidRDefault="005209B6" w:rsidP="005209B6">
      <w:pPr>
        <w:pStyle w:val="a8"/>
        <w:numPr>
          <w:ilvl w:val="0"/>
          <w:numId w:val="20"/>
        </w:numPr>
        <w:spacing w:before="0" w:beforeAutospacing="0" w:after="0" w:afterAutospacing="0"/>
      </w:pPr>
      <w:r>
        <w:rPr>
          <w:szCs w:val="28"/>
        </w:rPr>
        <w:t>характер и манеру исполнения танцев, предлагаемых программой.</w:t>
      </w:r>
    </w:p>
    <w:p w:rsidR="005209B6" w:rsidRDefault="005209B6" w:rsidP="005209B6">
      <w:pPr>
        <w:pStyle w:val="a8"/>
        <w:numPr>
          <w:ilvl w:val="0"/>
          <w:numId w:val="20"/>
        </w:numPr>
        <w:spacing w:before="0" w:beforeAutospacing="0" w:after="0" w:afterAutospacing="0"/>
      </w:pPr>
      <w:r>
        <w:rPr>
          <w:szCs w:val="28"/>
        </w:rPr>
        <w:t>содержание музыкальных игр и упражнений</w:t>
      </w:r>
      <w:r>
        <w:t>.</w:t>
      </w:r>
    </w:p>
    <w:p w:rsidR="005209B6" w:rsidRDefault="005209B6" w:rsidP="005209B6">
      <w:pPr>
        <w:spacing w:before="0" w:beforeAutospacing="0" w:after="0" w:afterAutospacing="0"/>
      </w:pPr>
      <w:r>
        <w:rPr>
          <w:szCs w:val="28"/>
        </w:rPr>
        <w:t>Будут уметь:</w:t>
      </w:r>
    </w:p>
    <w:p w:rsidR="005209B6" w:rsidRDefault="005209B6" w:rsidP="005209B6">
      <w:pPr>
        <w:pStyle w:val="a8"/>
        <w:numPr>
          <w:ilvl w:val="0"/>
          <w:numId w:val="22"/>
        </w:numPr>
        <w:spacing w:before="0" w:beforeAutospacing="0" w:after="0" w:afterAutospacing="0"/>
      </w:pPr>
      <w:r>
        <w:rPr>
          <w:rFonts w:eastAsia="Calibri"/>
          <w:szCs w:val="28"/>
        </w:rPr>
        <w:t>ориентироваться в пространстве зала и координировать движений собственного тела;</w:t>
      </w:r>
    </w:p>
    <w:p w:rsidR="005209B6" w:rsidRDefault="005209B6" w:rsidP="005209B6">
      <w:pPr>
        <w:pStyle w:val="a8"/>
        <w:numPr>
          <w:ilvl w:val="0"/>
          <w:numId w:val="22"/>
        </w:numPr>
        <w:spacing w:before="0" w:beforeAutospacing="0" w:after="0" w:afterAutospacing="0"/>
      </w:pPr>
      <w:r>
        <w:rPr>
          <w:rFonts w:eastAsia="Calibri"/>
          <w:szCs w:val="28"/>
        </w:rPr>
        <w:t>активно участвовать в творческих играх и заданиях, придумывать варианты образных движений;</w:t>
      </w:r>
    </w:p>
    <w:p w:rsidR="005209B6" w:rsidRDefault="005209B6" w:rsidP="005209B6">
      <w:pPr>
        <w:pStyle w:val="a8"/>
        <w:numPr>
          <w:ilvl w:val="0"/>
          <w:numId w:val="22"/>
        </w:numPr>
        <w:spacing w:before="0" w:beforeAutospacing="0" w:after="0" w:afterAutospacing="0"/>
      </w:pPr>
      <w:r>
        <w:rPr>
          <w:rFonts w:eastAsia="Calibri"/>
          <w:szCs w:val="28"/>
        </w:rPr>
        <w:t>различать направления и стили танцевальных композиций;</w:t>
      </w:r>
    </w:p>
    <w:p w:rsidR="005209B6" w:rsidRDefault="005209B6" w:rsidP="005209B6">
      <w:pPr>
        <w:pStyle w:val="a8"/>
        <w:numPr>
          <w:ilvl w:val="0"/>
          <w:numId w:val="22"/>
        </w:numPr>
        <w:spacing w:before="0" w:beforeAutospacing="0" w:after="0" w:afterAutospacing="0"/>
        <w:rPr>
          <w:rFonts w:eastAsia="Calibri"/>
          <w:szCs w:val="28"/>
        </w:rPr>
      </w:pPr>
      <w:r>
        <w:rPr>
          <w:rFonts w:eastAsia="Calibri"/>
          <w:szCs w:val="28"/>
        </w:rPr>
        <w:t>самостоятельно выполнять заданные движения и перестроения.</w:t>
      </w:r>
    </w:p>
    <w:p w:rsidR="005209B6" w:rsidRDefault="005209B6" w:rsidP="005209B6">
      <w:pPr>
        <w:spacing w:before="0" w:beforeAutospacing="0" w:after="0" w:afterAutospacing="0"/>
        <w:ind w:firstLine="709"/>
      </w:pPr>
      <w:r>
        <w:t>По окончании третьего года обучения, учащиеся</w:t>
      </w:r>
    </w:p>
    <w:p w:rsidR="005209B6" w:rsidRDefault="005209B6" w:rsidP="005209B6">
      <w:pPr>
        <w:spacing w:before="0" w:beforeAutospacing="0" w:after="0" w:afterAutospacing="0"/>
      </w:pPr>
      <w:r>
        <w:t>будут знать:</w:t>
      </w:r>
    </w:p>
    <w:p w:rsidR="005209B6" w:rsidRDefault="005209B6" w:rsidP="005209B6">
      <w:pPr>
        <w:pStyle w:val="a8"/>
        <w:numPr>
          <w:ilvl w:val="0"/>
          <w:numId w:val="24"/>
        </w:numPr>
        <w:spacing w:before="0" w:beforeAutospacing="0" w:after="0" w:afterAutospacing="0"/>
      </w:pPr>
      <w:r>
        <w:t>основные элементы партерного экзерсиса на полу, экзерсис у станка, элементы классического танца.</w:t>
      </w:r>
    </w:p>
    <w:p w:rsidR="005209B6" w:rsidRDefault="005209B6" w:rsidP="005209B6">
      <w:pPr>
        <w:spacing w:before="0" w:beforeAutospacing="0" w:after="0" w:afterAutospacing="0"/>
      </w:pPr>
      <w:r>
        <w:t>Будут уметь:</w:t>
      </w:r>
    </w:p>
    <w:p w:rsidR="005209B6" w:rsidRDefault="005209B6" w:rsidP="005209B6">
      <w:pPr>
        <w:pStyle w:val="a8"/>
        <w:numPr>
          <w:ilvl w:val="0"/>
          <w:numId w:val="26"/>
        </w:numPr>
        <w:spacing w:before="0" w:beforeAutospacing="0" w:after="0" w:afterAutospacing="0"/>
      </w:pPr>
      <w:r>
        <w:t>выполнять основные элементы партерного экзерсиса на полу, у станка;</w:t>
      </w:r>
    </w:p>
    <w:p w:rsidR="005209B6" w:rsidRDefault="005209B6" w:rsidP="005209B6">
      <w:pPr>
        <w:pStyle w:val="a8"/>
        <w:numPr>
          <w:ilvl w:val="0"/>
          <w:numId w:val="26"/>
        </w:numPr>
        <w:spacing w:before="0" w:beforeAutospacing="0" w:after="0" w:afterAutospacing="0"/>
      </w:pPr>
      <w:r>
        <w:t>составлять комбинации, придумывать несложные танцы;</w:t>
      </w:r>
    </w:p>
    <w:p w:rsidR="005209B6" w:rsidRDefault="005209B6" w:rsidP="005209B6">
      <w:pPr>
        <w:pStyle w:val="a8"/>
        <w:numPr>
          <w:ilvl w:val="0"/>
          <w:numId w:val="26"/>
        </w:numPr>
        <w:spacing w:before="0" w:beforeAutospacing="0" w:after="0" w:afterAutospacing="0"/>
      </w:pPr>
      <w:r>
        <w:t xml:space="preserve">инсценировать стихотворения, песни, сказки и т.д.; </w:t>
      </w:r>
    </w:p>
    <w:p w:rsidR="005209B6" w:rsidRDefault="005209B6" w:rsidP="005209B6">
      <w:pPr>
        <w:pStyle w:val="a8"/>
        <w:numPr>
          <w:ilvl w:val="0"/>
          <w:numId w:val="26"/>
        </w:numPr>
        <w:spacing w:before="0" w:beforeAutospacing="0" w:after="0" w:afterAutospacing="0"/>
      </w:pPr>
      <w:r>
        <w:t>выполнять этюды для развития выразительности движений.</w:t>
      </w:r>
    </w:p>
    <w:p w:rsidR="005209B6" w:rsidRDefault="005209B6" w:rsidP="005209B6">
      <w:pPr>
        <w:spacing w:before="0" w:beforeAutospacing="0" w:after="0" w:afterAutospacing="0"/>
        <w:ind w:firstLine="709"/>
        <w:rPr>
          <w:rFonts w:eastAsia="Calibri"/>
          <w:szCs w:val="28"/>
        </w:rPr>
      </w:pPr>
      <w:r>
        <w:rPr>
          <w:rFonts w:eastAsia="Calibri"/>
          <w:szCs w:val="28"/>
        </w:rPr>
        <w:lastRenderedPageBreak/>
        <w:t>По окончании четвертого года, учащиеся</w:t>
      </w:r>
    </w:p>
    <w:p w:rsidR="005209B6" w:rsidRDefault="005209B6" w:rsidP="005209B6">
      <w:pPr>
        <w:spacing w:before="0" w:beforeAutospacing="0" w:after="0" w:afterAutospacing="0"/>
      </w:pPr>
      <w:r>
        <w:rPr>
          <w:rFonts w:eastAsia="Calibri"/>
          <w:szCs w:val="28"/>
        </w:rPr>
        <w:t>будут знать:</w:t>
      </w:r>
    </w:p>
    <w:p w:rsidR="005209B6" w:rsidRDefault="005209B6" w:rsidP="005209B6">
      <w:pPr>
        <w:pStyle w:val="a8"/>
        <w:numPr>
          <w:ilvl w:val="0"/>
          <w:numId w:val="28"/>
        </w:numPr>
        <w:spacing w:before="0" w:beforeAutospacing="0" w:after="0" w:afterAutospacing="0"/>
      </w:pPr>
      <w:r>
        <w:rPr>
          <w:rFonts w:eastAsia="Calibri"/>
          <w:szCs w:val="28"/>
        </w:rPr>
        <w:t>названия основных танцевальных элементов и движений;</w:t>
      </w:r>
    </w:p>
    <w:p w:rsidR="005209B6" w:rsidRDefault="005209B6" w:rsidP="005209B6">
      <w:pPr>
        <w:pStyle w:val="a8"/>
        <w:numPr>
          <w:ilvl w:val="0"/>
          <w:numId w:val="28"/>
        </w:numPr>
        <w:spacing w:before="0" w:beforeAutospacing="0" w:after="0" w:afterAutospacing="0"/>
        <w:rPr>
          <w:rFonts w:eastAsia="Calibri"/>
          <w:szCs w:val="28"/>
        </w:rPr>
      </w:pPr>
      <w:r>
        <w:rPr>
          <w:rFonts w:eastAsia="Calibri"/>
          <w:szCs w:val="28"/>
        </w:rPr>
        <w:t>правила исполнения движений в танце.</w:t>
      </w:r>
    </w:p>
    <w:p w:rsidR="005209B6" w:rsidRDefault="005209B6" w:rsidP="005209B6">
      <w:pPr>
        <w:spacing w:before="0" w:beforeAutospacing="0" w:after="0" w:afterAutospacing="0"/>
      </w:pPr>
      <w:r>
        <w:rPr>
          <w:rFonts w:eastAsia="Calibri"/>
          <w:bCs/>
          <w:szCs w:val="28"/>
        </w:rPr>
        <w:t>Будут уметь:</w:t>
      </w:r>
    </w:p>
    <w:p w:rsidR="005209B6" w:rsidRDefault="005209B6" w:rsidP="005209B6">
      <w:pPr>
        <w:pStyle w:val="a8"/>
        <w:numPr>
          <w:ilvl w:val="0"/>
          <w:numId w:val="30"/>
        </w:numPr>
        <w:spacing w:before="0" w:beforeAutospacing="0" w:after="0" w:afterAutospacing="0"/>
      </w:pPr>
      <w:r>
        <w:t>выполнять основные ритмические рисунки;</w:t>
      </w:r>
    </w:p>
    <w:p w:rsidR="005209B6" w:rsidRDefault="005209B6" w:rsidP="005209B6">
      <w:pPr>
        <w:pStyle w:val="a8"/>
        <w:numPr>
          <w:ilvl w:val="0"/>
          <w:numId w:val="30"/>
        </w:numPr>
        <w:spacing w:before="0" w:beforeAutospacing="0" w:after="0" w:afterAutospacing="0"/>
      </w:pPr>
      <w:r>
        <w:t>красиво и правильно исполнять танцевальные элементы;</w:t>
      </w:r>
    </w:p>
    <w:p w:rsidR="005209B6" w:rsidRDefault="005209B6" w:rsidP="005209B6">
      <w:pPr>
        <w:pStyle w:val="a8"/>
        <w:numPr>
          <w:ilvl w:val="0"/>
          <w:numId w:val="30"/>
        </w:numPr>
        <w:spacing w:before="0" w:beforeAutospacing="0" w:after="0" w:afterAutospacing="0"/>
      </w:pPr>
      <w:r>
        <w:t>давать характеристику музыкальному произведению;</w:t>
      </w:r>
    </w:p>
    <w:p w:rsidR="005209B6" w:rsidRDefault="005209B6" w:rsidP="005209B6">
      <w:pPr>
        <w:pStyle w:val="a8"/>
        <w:numPr>
          <w:ilvl w:val="0"/>
          <w:numId w:val="30"/>
        </w:numPr>
        <w:spacing w:before="0" w:beforeAutospacing="0" w:after="0" w:afterAutospacing="0"/>
      </w:pPr>
      <w:r>
        <w:t>хорошо ориентироваться в рисунках танца;</w:t>
      </w:r>
    </w:p>
    <w:p w:rsidR="005209B6" w:rsidRDefault="005209B6" w:rsidP="005209B6">
      <w:pPr>
        <w:pStyle w:val="a8"/>
        <w:numPr>
          <w:ilvl w:val="0"/>
          <w:numId w:val="30"/>
        </w:numPr>
        <w:spacing w:before="0" w:beforeAutospacing="0" w:after="0" w:afterAutospacing="0"/>
      </w:pPr>
      <w:r>
        <w:t>исполнять движения в группах;</w:t>
      </w:r>
    </w:p>
    <w:p w:rsidR="005209B6" w:rsidRDefault="005209B6" w:rsidP="005209B6">
      <w:pPr>
        <w:pStyle w:val="a8"/>
        <w:numPr>
          <w:ilvl w:val="0"/>
          <w:numId w:val="30"/>
        </w:numPr>
        <w:spacing w:before="0" w:beforeAutospacing="0" w:after="0" w:afterAutospacing="0"/>
      </w:pPr>
      <w:r>
        <w:t>держаться правильно на сценической площадке.</w:t>
      </w:r>
    </w:p>
    <w:p w:rsidR="005209B6" w:rsidRDefault="005209B6" w:rsidP="005209B6">
      <w:pPr>
        <w:spacing w:before="0" w:beforeAutospacing="0" w:after="0" w:afterAutospacing="0"/>
        <w:ind w:firstLine="709"/>
      </w:pPr>
      <w:r>
        <w:t>Возраст детей, участвующих в реализации программы, составляет от 7 д</w:t>
      </w:r>
      <w:r w:rsidR="0022783E">
        <w:t xml:space="preserve">о 11 лет, </w:t>
      </w:r>
      <w:r w:rsidR="0022783E">
        <w:rPr>
          <w:szCs w:val="28"/>
        </w:rPr>
        <w:t xml:space="preserve">детей </w:t>
      </w:r>
      <w:r w:rsidR="0022783E" w:rsidRPr="0064050A">
        <w:rPr>
          <w:szCs w:val="28"/>
        </w:rPr>
        <w:t>с ограниченными возможностями здоровья</w:t>
      </w:r>
      <w:r w:rsidR="0022783E">
        <w:rPr>
          <w:szCs w:val="28"/>
        </w:rPr>
        <w:t>.</w:t>
      </w:r>
    </w:p>
    <w:p w:rsidR="0022783E" w:rsidRDefault="0022783E" w:rsidP="0022783E">
      <w:pPr>
        <w:spacing w:before="0" w:beforeAutospacing="0" w:after="0" w:afterAutospacing="0"/>
        <w:ind w:firstLine="709"/>
      </w:pPr>
      <w:bookmarkStart w:id="0" w:name="_GoBack"/>
      <w:bookmarkEnd w:id="0"/>
      <w:r w:rsidRPr="003A430E">
        <w:rPr>
          <w:color w:val="000000" w:themeColor="text1"/>
          <w:szCs w:val="28"/>
        </w:rPr>
        <w:t>Дети с ограниченными возможностями здоровья - традиционно одна из наиболее уязвимых категорий детей.</w:t>
      </w:r>
      <w:r>
        <w:rPr>
          <w:color w:val="FF0000"/>
          <w:szCs w:val="28"/>
        </w:rPr>
        <w:t xml:space="preserve"> </w:t>
      </w:r>
      <w:r w:rsidRPr="00502D61">
        <w:rPr>
          <w:szCs w:val="28"/>
        </w:rPr>
        <w:t>Роль системы образования для этой категории детей, как наиболее продуктивный путь к социализации в обществе существенно возрастает для каждого из них.</w:t>
      </w:r>
      <w:r>
        <w:rPr>
          <w:szCs w:val="28"/>
        </w:rPr>
        <w:t xml:space="preserve"> </w:t>
      </w:r>
      <w:r w:rsidRPr="00502D61">
        <w:rPr>
          <w:szCs w:val="28"/>
        </w:rPr>
        <w:t>Получение детьми данной категории полноценного образования способствует их социальной защищенности на всех этапах социализации, повышению социального статуса, становлению гражданственности и способности активного участия в общественной жизни и трудовой деятельности.</w:t>
      </w:r>
    </w:p>
    <w:p w:rsidR="005209B6" w:rsidRDefault="005209B6" w:rsidP="005209B6">
      <w:pPr>
        <w:spacing w:before="0" w:beforeAutospacing="0" w:after="0" w:afterAutospacing="0"/>
        <w:ind w:firstLine="709"/>
      </w:pPr>
      <w:r>
        <w:t>Сроки реализации программы – 4 года.</w:t>
      </w:r>
    </w:p>
    <w:p w:rsidR="005209B6" w:rsidRDefault="005209B6" w:rsidP="005209B6">
      <w:pPr>
        <w:spacing w:before="0" w:beforeAutospacing="0" w:after="0" w:afterAutospacing="0"/>
        <w:ind w:firstLine="709"/>
        <w:jc w:val="center"/>
        <w:rPr>
          <w:i/>
        </w:rPr>
      </w:pPr>
      <w:r>
        <w:rPr>
          <w:i/>
        </w:rPr>
        <w:t>Формы и режим занятий</w:t>
      </w:r>
    </w:p>
    <w:p w:rsidR="005209B6" w:rsidRDefault="005209B6" w:rsidP="005209B6">
      <w:pPr>
        <w:spacing w:before="0" w:beforeAutospacing="0" w:after="0" w:afterAutospacing="0"/>
        <w:ind w:firstLine="709"/>
      </w:pPr>
      <w:r>
        <w:t>Для успешного достижения основных целей и задач данной программы предусматривается применение групповых и индивидуальных форм обучения:</w:t>
      </w:r>
    </w:p>
    <w:p w:rsidR="005209B6" w:rsidRDefault="005209B6" w:rsidP="005209B6">
      <w:pPr>
        <w:spacing w:before="0" w:beforeAutospacing="0" w:after="0" w:afterAutospacing="0"/>
      </w:pPr>
      <w:r>
        <w:t>1) групповые: занятия проводятся по группам не более 30 человек в группе.</w:t>
      </w:r>
    </w:p>
    <w:p w:rsidR="005209B6" w:rsidRDefault="005209B6" w:rsidP="005209B6">
      <w:pPr>
        <w:spacing w:before="0" w:beforeAutospacing="0" w:after="0" w:afterAutospacing="0"/>
      </w:pPr>
      <w:r>
        <w:t>2) индивидуальные: работа над этюдами, концертными номерами, с детьми, не усвоившими материал во время занятия.</w:t>
      </w:r>
    </w:p>
    <w:p w:rsidR="005209B6" w:rsidRDefault="005209B6" w:rsidP="005209B6">
      <w:pPr>
        <w:spacing w:before="0" w:beforeAutospacing="0" w:after="0" w:afterAutospacing="0"/>
        <w:jc w:val="center"/>
        <w:rPr>
          <w:i/>
        </w:rPr>
      </w:pPr>
      <w:r>
        <w:rPr>
          <w:i/>
        </w:rPr>
        <w:t>Формирование универсальных учебных действий</w:t>
      </w:r>
    </w:p>
    <w:p w:rsidR="005209B6" w:rsidRDefault="005209B6" w:rsidP="005209B6">
      <w:pPr>
        <w:spacing w:before="0" w:beforeAutospacing="0" w:after="0" w:afterAutospacing="0"/>
        <w:ind w:firstLine="709"/>
      </w:pPr>
      <w:r>
        <w:t>1. Формирование личностных УУД.</w:t>
      </w:r>
    </w:p>
    <w:p w:rsidR="005209B6" w:rsidRDefault="005209B6" w:rsidP="005209B6">
      <w:pPr>
        <w:spacing w:before="0" w:beforeAutospacing="0" w:after="0" w:afterAutospacing="0"/>
        <w:ind w:firstLine="709"/>
      </w:pPr>
      <w:r>
        <w:t>Учебный предмет «Ритмика» прежде всего способствует личностному развитию ученика, поскольку обеспечивает понимание искусство хореографии как средство общения между людьми. В нем раскрываются наиболее значимые для формирования личностных качеств ребенка «вечные темы» искусства: добро и зло, любовь и ненависть, жизнь и смерть, материнство, защита отечества и другие, запечатленные в художественных образах. На основе освоения обучающимися танцевального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rsidR="005209B6" w:rsidRDefault="005209B6" w:rsidP="005209B6">
      <w:pPr>
        <w:spacing w:before="0" w:beforeAutospacing="0" w:after="0" w:afterAutospacing="0"/>
        <w:ind w:firstLine="709"/>
      </w:pPr>
      <w:r>
        <w:t>Виды заданий:</w:t>
      </w:r>
    </w:p>
    <w:p w:rsidR="005209B6" w:rsidRDefault="005209B6" w:rsidP="005209B6">
      <w:pPr>
        <w:spacing w:before="0" w:beforeAutospacing="0" w:after="0" w:afterAutospacing="0"/>
      </w:pPr>
      <w:r>
        <w:t>1) высказывание своего отношения к музыкальному сопровождению танца с</w:t>
      </w:r>
    </w:p>
    <w:p w:rsidR="005209B6" w:rsidRDefault="005209B6" w:rsidP="005209B6">
      <w:pPr>
        <w:spacing w:before="0" w:beforeAutospacing="0" w:after="0" w:afterAutospacing="0"/>
      </w:pPr>
      <w:r>
        <w:t>аргументацией;</w:t>
      </w:r>
    </w:p>
    <w:p w:rsidR="005209B6" w:rsidRDefault="005209B6" w:rsidP="005209B6">
      <w:pPr>
        <w:spacing w:before="0" w:beforeAutospacing="0" w:after="0" w:afterAutospacing="0"/>
      </w:pPr>
      <w:r>
        <w:lastRenderedPageBreak/>
        <w:t>2) анализ характеров героев танца на основе личностного восприятия.</w:t>
      </w:r>
    </w:p>
    <w:p w:rsidR="005209B6" w:rsidRDefault="005209B6" w:rsidP="005209B6">
      <w:pPr>
        <w:spacing w:before="0" w:beforeAutospacing="0" w:after="0" w:afterAutospacing="0"/>
        <w:ind w:firstLine="709"/>
      </w:pPr>
      <w:r>
        <w:t>2.Формирование регулятивных УУД.</w:t>
      </w:r>
    </w:p>
    <w:p w:rsidR="005209B6" w:rsidRDefault="005209B6" w:rsidP="005209B6">
      <w:pPr>
        <w:spacing w:before="0" w:beforeAutospacing="0" w:after="0" w:afterAutospacing="0"/>
        <w:ind w:firstLine="709"/>
      </w:pPr>
      <w:r>
        <w:t>Задания и вопросы по хореографическому творчеству, ориентированные на формирование действий контроля и самоконтроля, оценки и самооценки процесса и результатов учебных действий, направленные на развитие регулятивных УУД.</w:t>
      </w:r>
    </w:p>
    <w:p w:rsidR="005209B6" w:rsidRDefault="005209B6" w:rsidP="005209B6">
      <w:pPr>
        <w:spacing w:before="0" w:beforeAutospacing="0" w:after="0" w:afterAutospacing="0"/>
        <w:ind w:firstLine="709"/>
      </w:pPr>
      <w:r>
        <w:t>Виды заданий:</w:t>
      </w:r>
    </w:p>
    <w:p w:rsidR="005209B6" w:rsidRDefault="005209B6" w:rsidP="005209B6">
      <w:pPr>
        <w:spacing w:before="0" w:beforeAutospacing="0" w:after="0" w:afterAutospacing="0"/>
      </w:pPr>
      <w:r>
        <w:t xml:space="preserve"> 1) выполнять действия в качестве слушателя;</w:t>
      </w:r>
    </w:p>
    <w:p w:rsidR="005209B6" w:rsidRDefault="005209B6" w:rsidP="005209B6">
      <w:pPr>
        <w:spacing w:before="0" w:beforeAutospacing="0" w:after="0" w:afterAutospacing="0"/>
      </w:pPr>
      <w:r>
        <w:t xml:space="preserve"> 2) выполнять действия в качестве правильного исполнения движений;</w:t>
      </w:r>
    </w:p>
    <w:p w:rsidR="005209B6" w:rsidRDefault="005209B6" w:rsidP="005209B6">
      <w:pPr>
        <w:spacing w:before="0" w:beforeAutospacing="0" w:after="0" w:afterAutospacing="0"/>
      </w:pPr>
      <w:r>
        <w:t xml:space="preserve"> 3) выполнять действия в качестве помощника постановщика;</w:t>
      </w:r>
    </w:p>
    <w:p w:rsidR="005209B6" w:rsidRDefault="005209B6" w:rsidP="005209B6">
      <w:pPr>
        <w:spacing w:before="0" w:beforeAutospacing="0" w:after="0" w:afterAutospacing="0"/>
      </w:pPr>
      <w:r>
        <w:t xml:space="preserve"> 4) ставить новые учебные задачи вместе с педагогом.</w:t>
      </w:r>
    </w:p>
    <w:p w:rsidR="005209B6" w:rsidRDefault="005209B6" w:rsidP="005209B6">
      <w:pPr>
        <w:spacing w:before="0" w:beforeAutospacing="0" w:after="0" w:afterAutospacing="0"/>
        <w:ind w:firstLine="709"/>
      </w:pPr>
      <w:r>
        <w:t>3.Формирование познавательных УУД.</w:t>
      </w:r>
    </w:p>
    <w:p w:rsidR="005209B6" w:rsidRDefault="005209B6" w:rsidP="005209B6">
      <w:pPr>
        <w:spacing w:before="0" w:beforeAutospacing="0" w:after="0" w:afterAutospacing="0"/>
        <w:ind w:firstLine="709"/>
      </w:pPr>
      <w:r>
        <w:t xml:space="preserve">В области развития </w:t>
      </w:r>
      <w:proofErr w:type="spellStart"/>
      <w:r>
        <w:t>общепознавательных</w:t>
      </w:r>
      <w:proofErr w:type="spellEnd"/>
      <w:r>
        <w:t xml:space="preserve"> действий изучение хореографического</w:t>
      </w:r>
    </w:p>
    <w:p w:rsidR="005209B6" w:rsidRDefault="005209B6" w:rsidP="005209B6">
      <w:pPr>
        <w:spacing w:before="0" w:beforeAutospacing="0" w:after="0" w:afterAutospacing="0"/>
      </w:pPr>
      <w:r>
        <w:t>творчества будет способствовать формированию замещения и моделирования.</w:t>
      </w:r>
    </w:p>
    <w:p w:rsidR="005209B6" w:rsidRDefault="005209B6" w:rsidP="005209B6">
      <w:pPr>
        <w:spacing w:before="0" w:beforeAutospacing="0" w:after="0" w:afterAutospacing="0"/>
        <w:ind w:firstLine="709"/>
      </w:pPr>
      <w:r>
        <w:t>Виды заданий:</w:t>
      </w:r>
    </w:p>
    <w:p w:rsidR="005209B6" w:rsidRDefault="005209B6" w:rsidP="005209B6">
      <w:pPr>
        <w:spacing w:before="0" w:beforeAutospacing="0" w:after="0" w:afterAutospacing="0"/>
      </w:pPr>
      <w:r>
        <w:t xml:space="preserve"> 1) поиск и выделение необходимой информации;</w:t>
      </w:r>
    </w:p>
    <w:p w:rsidR="005209B6" w:rsidRDefault="005209B6" w:rsidP="005209B6">
      <w:pPr>
        <w:spacing w:before="0" w:beforeAutospacing="0" w:after="0" w:afterAutospacing="0"/>
      </w:pPr>
      <w:r>
        <w:t xml:space="preserve"> 2) формулировать учебную задачу;</w:t>
      </w:r>
    </w:p>
    <w:p w:rsidR="005209B6" w:rsidRDefault="005209B6" w:rsidP="005209B6">
      <w:pPr>
        <w:spacing w:before="0" w:beforeAutospacing="0" w:after="0" w:afterAutospacing="0"/>
      </w:pPr>
      <w:r>
        <w:t xml:space="preserve"> 3) ориентация в способах решения задачи.</w:t>
      </w:r>
    </w:p>
    <w:p w:rsidR="005209B6" w:rsidRDefault="005209B6" w:rsidP="005209B6">
      <w:pPr>
        <w:spacing w:before="0" w:beforeAutospacing="0" w:after="0" w:afterAutospacing="0"/>
        <w:ind w:firstLine="709"/>
      </w:pPr>
      <w:r>
        <w:t>4.Формирование коммуникативных УУД.</w:t>
      </w:r>
    </w:p>
    <w:p w:rsidR="005209B6" w:rsidRDefault="005209B6" w:rsidP="005209B6">
      <w:pPr>
        <w:spacing w:before="0" w:beforeAutospacing="0" w:after="0" w:afterAutospacing="0"/>
        <w:ind w:firstLine="709"/>
      </w:pPr>
      <w:r>
        <w:t>Виды заданий:</w:t>
      </w:r>
    </w:p>
    <w:p w:rsidR="005209B6" w:rsidRDefault="005209B6" w:rsidP="005209B6">
      <w:pPr>
        <w:spacing w:before="0" w:beforeAutospacing="0" w:after="0" w:afterAutospacing="0"/>
      </w:pPr>
      <w:r>
        <w:t>1) подготовка танцевальной импровизации в паре, в ансамбле;</w:t>
      </w:r>
    </w:p>
    <w:p w:rsidR="005209B6" w:rsidRDefault="005209B6" w:rsidP="005209B6">
      <w:pPr>
        <w:spacing w:before="0" w:beforeAutospacing="0" w:after="0" w:afterAutospacing="0"/>
      </w:pPr>
      <w:r>
        <w:t xml:space="preserve"> 2) </w:t>
      </w:r>
      <w:proofErr w:type="spellStart"/>
      <w:r>
        <w:t>инсценирование</w:t>
      </w:r>
      <w:proofErr w:type="spellEnd"/>
      <w:r>
        <w:t xml:space="preserve"> на заданную тему;</w:t>
      </w:r>
    </w:p>
    <w:p w:rsidR="005209B6" w:rsidRDefault="005209B6" w:rsidP="005209B6">
      <w:pPr>
        <w:spacing w:before="0" w:beforeAutospacing="0" w:after="0" w:afterAutospacing="0"/>
      </w:pPr>
      <w:r>
        <w:t xml:space="preserve"> 3) умение работать в паре, в ансамбле;</w:t>
      </w:r>
    </w:p>
    <w:p w:rsidR="005209B6" w:rsidRDefault="005209B6" w:rsidP="005209B6">
      <w:pPr>
        <w:spacing w:before="0" w:beforeAutospacing="0" w:after="0" w:afterAutospacing="0"/>
      </w:pPr>
      <w:r>
        <w:t xml:space="preserve"> 4) умение взаимодействовать при достижении единого результата.</w:t>
      </w:r>
    </w:p>
    <w:p w:rsidR="005209B6" w:rsidRDefault="005209B6" w:rsidP="005209B6">
      <w:pPr>
        <w:spacing w:before="0" w:beforeAutospacing="0" w:after="0" w:afterAutospacing="0"/>
        <w:ind w:firstLine="709"/>
      </w:pPr>
      <w:r>
        <w:rPr>
          <w:i/>
          <w:szCs w:val="28"/>
        </w:rPr>
        <w:t>Способы проверки ожидаемых результатов</w:t>
      </w:r>
      <w:r>
        <w:rPr>
          <w:szCs w:val="28"/>
        </w:rPr>
        <w:t>: организация открытых занятий, участие в концертах, в конкурсах, диагностика текущая и итоговая.</w:t>
      </w:r>
    </w:p>
    <w:p w:rsidR="005209B6" w:rsidRDefault="005209B6" w:rsidP="005209B6">
      <w:pPr>
        <w:pStyle w:val="a3"/>
        <w:spacing w:before="0" w:beforeAutospacing="0" w:after="0" w:afterAutospacing="0"/>
        <w:ind w:firstLine="709"/>
        <w:jc w:val="both"/>
        <w:rPr>
          <w:i/>
          <w:sz w:val="28"/>
          <w:szCs w:val="28"/>
        </w:rPr>
      </w:pPr>
      <w:r>
        <w:rPr>
          <w:i/>
          <w:sz w:val="28"/>
          <w:szCs w:val="28"/>
        </w:rPr>
        <w:t>Материально-техническая база</w:t>
      </w:r>
      <w:r>
        <w:rPr>
          <w:sz w:val="28"/>
          <w:szCs w:val="28"/>
        </w:rPr>
        <w:t xml:space="preserve"> для реализации программы: музыкальных центр, фонограммы, дидактический материал.</w:t>
      </w: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316524" w:rsidRDefault="00316524" w:rsidP="005209B6">
      <w:pPr>
        <w:pStyle w:val="a3"/>
        <w:spacing w:before="0" w:beforeAutospacing="0" w:after="0" w:afterAutospacing="0"/>
        <w:jc w:val="center"/>
        <w:rPr>
          <w:b/>
          <w:bCs/>
          <w:sz w:val="28"/>
          <w:szCs w:val="40"/>
        </w:rPr>
      </w:pPr>
    </w:p>
    <w:p w:rsidR="005209B6" w:rsidRDefault="005209B6" w:rsidP="005209B6">
      <w:pPr>
        <w:pStyle w:val="a3"/>
        <w:spacing w:before="0" w:beforeAutospacing="0" w:after="0" w:afterAutospacing="0"/>
        <w:jc w:val="center"/>
        <w:rPr>
          <w:b/>
          <w:bCs/>
          <w:sz w:val="28"/>
          <w:szCs w:val="40"/>
          <w:lang w:val="en-US"/>
        </w:rPr>
      </w:pPr>
      <w:r>
        <w:rPr>
          <w:b/>
          <w:bCs/>
          <w:sz w:val="28"/>
          <w:szCs w:val="40"/>
        </w:rPr>
        <w:t>Учебный план</w:t>
      </w:r>
    </w:p>
    <w:p w:rsidR="005209B6" w:rsidRDefault="005209B6" w:rsidP="005209B6">
      <w:pPr>
        <w:pStyle w:val="a3"/>
        <w:spacing w:before="0" w:beforeAutospacing="0" w:after="0" w:afterAutospacing="0"/>
        <w:jc w:val="center"/>
        <w:rPr>
          <w:b/>
          <w:sz w:val="28"/>
          <w:szCs w:val="28"/>
          <w:lang w:val="en-US"/>
        </w:rPr>
      </w:pPr>
    </w:p>
    <w:tbl>
      <w:tblPr>
        <w:tblStyle w:val="a9"/>
        <w:tblW w:w="10065" w:type="dxa"/>
        <w:tblInd w:w="-714" w:type="dxa"/>
        <w:tblLayout w:type="fixed"/>
        <w:tblLook w:val="04A0" w:firstRow="1" w:lastRow="0" w:firstColumn="1" w:lastColumn="0" w:noHBand="0" w:noVBand="1"/>
      </w:tblPr>
      <w:tblGrid>
        <w:gridCol w:w="594"/>
        <w:gridCol w:w="5785"/>
        <w:gridCol w:w="979"/>
        <w:gridCol w:w="852"/>
        <w:gridCol w:w="955"/>
        <w:gridCol w:w="900"/>
      </w:tblGrid>
      <w:tr w:rsidR="005209B6" w:rsidTr="005209B6">
        <w:trPr>
          <w:trHeight w:val="650"/>
        </w:trPr>
        <w:tc>
          <w:tcPr>
            <w:tcW w:w="594" w:type="dxa"/>
            <w:vMerge w:val="restart"/>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w:t>
            </w:r>
          </w:p>
          <w:p w:rsidR="005209B6" w:rsidRDefault="005209B6">
            <w:pPr>
              <w:jc w:val="center"/>
              <w:rPr>
                <w:bCs/>
                <w:i/>
              </w:rPr>
            </w:pPr>
            <w:r>
              <w:rPr>
                <w:bCs/>
                <w:i/>
              </w:rPr>
              <w:t>п/п</w:t>
            </w:r>
          </w:p>
        </w:tc>
        <w:tc>
          <w:tcPr>
            <w:tcW w:w="5785" w:type="dxa"/>
            <w:vMerge w:val="restart"/>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Название раздела</w:t>
            </w:r>
          </w:p>
        </w:tc>
        <w:tc>
          <w:tcPr>
            <w:tcW w:w="3686" w:type="dxa"/>
            <w:gridSpan w:val="4"/>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Количество часов</w:t>
            </w:r>
          </w:p>
        </w:tc>
      </w:tr>
      <w:tr w:rsidR="005209B6" w:rsidTr="005209B6">
        <w:trPr>
          <w:trHeight w:val="629"/>
        </w:trPr>
        <w:tc>
          <w:tcPr>
            <w:tcW w:w="594" w:type="dxa"/>
            <w:vMerge/>
            <w:tcBorders>
              <w:top w:val="single" w:sz="4" w:space="0" w:color="auto"/>
              <w:left w:val="single" w:sz="4" w:space="0" w:color="auto"/>
              <w:bottom w:val="single" w:sz="4" w:space="0" w:color="auto"/>
              <w:right w:val="single" w:sz="4" w:space="0" w:color="auto"/>
            </w:tcBorders>
            <w:vAlign w:val="center"/>
            <w:hideMark/>
          </w:tcPr>
          <w:p w:rsidR="005209B6" w:rsidRDefault="005209B6">
            <w:pPr>
              <w:spacing w:before="0" w:after="0"/>
              <w:rPr>
                <w:bCs/>
                <w:i/>
              </w:rPr>
            </w:pPr>
          </w:p>
        </w:tc>
        <w:tc>
          <w:tcPr>
            <w:tcW w:w="5785" w:type="dxa"/>
            <w:vMerge/>
            <w:tcBorders>
              <w:top w:val="single" w:sz="4" w:space="0" w:color="auto"/>
              <w:left w:val="single" w:sz="4" w:space="0" w:color="auto"/>
              <w:bottom w:val="single" w:sz="4" w:space="0" w:color="auto"/>
              <w:right w:val="single" w:sz="4" w:space="0" w:color="auto"/>
            </w:tcBorders>
            <w:vAlign w:val="center"/>
            <w:hideMark/>
          </w:tcPr>
          <w:p w:rsidR="005209B6" w:rsidRDefault="005209B6">
            <w:pPr>
              <w:spacing w:before="0" w:after="0"/>
              <w:rPr>
                <w:bCs/>
                <w:i/>
              </w:rPr>
            </w:pP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1 год</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2 год</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3 год</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i/>
              </w:rPr>
            </w:pPr>
            <w:r>
              <w:rPr>
                <w:bCs/>
                <w:i/>
              </w:rPr>
              <w:t>4 год</w:t>
            </w:r>
          </w:p>
        </w:tc>
      </w:tr>
      <w:tr w:rsidR="005209B6" w:rsidTr="005209B6">
        <w:trPr>
          <w:trHeight w:val="769"/>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1</w:t>
            </w:r>
          </w:p>
        </w:tc>
        <w:tc>
          <w:tcPr>
            <w:tcW w:w="5785" w:type="dxa"/>
            <w:tcBorders>
              <w:top w:val="single" w:sz="4" w:space="0" w:color="auto"/>
              <w:left w:val="single" w:sz="4" w:space="0" w:color="auto"/>
              <w:bottom w:val="single" w:sz="4" w:space="0" w:color="auto"/>
              <w:right w:val="single" w:sz="4" w:space="0" w:color="auto"/>
            </w:tcBorders>
            <w:hideMark/>
          </w:tcPr>
          <w:p w:rsidR="005209B6" w:rsidRDefault="005209B6">
            <w:pPr>
              <w:rPr>
                <w:bCs/>
              </w:rPr>
            </w:pPr>
            <w:r>
              <w:rPr>
                <w:bCs/>
              </w:rPr>
              <w:t>Введение в образовательную программу. Техника безопасности на занятиях ритмикой</w:t>
            </w: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spacing w:line="360" w:lineRule="auto"/>
              <w:jc w:val="center"/>
              <w:rPr>
                <w:bCs/>
              </w:rPr>
            </w:pPr>
            <w:r>
              <w:rPr>
                <w:bCs/>
              </w:rPr>
              <w:t>2</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w:t>
            </w:r>
          </w:p>
        </w:tc>
      </w:tr>
      <w:tr w:rsidR="005209B6" w:rsidTr="005209B6">
        <w:trPr>
          <w:trHeight w:val="44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w:t>
            </w:r>
          </w:p>
        </w:tc>
        <w:tc>
          <w:tcPr>
            <w:tcW w:w="5785" w:type="dxa"/>
            <w:tcBorders>
              <w:top w:val="single" w:sz="4" w:space="0" w:color="auto"/>
              <w:left w:val="single" w:sz="4" w:space="0" w:color="auto"/>
              <w:bottom w:val="single" w:sz="4" w:space="0" w:color="auto"/>
              <w:right w:val="single" w:sz="4" w:space="0" w:color="auto"/>
            </w:tcBorders>
            <w:hideMark/>
          </w:tcPr>
          <w:p w:rsidR="005209B6" w:rsidRDefault="005209B6">
            <w:r>
              <w:t>Ритмика, элементы музыкальной грамоты</w:t>
            </w: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spacing w:line="360" w:lineRule="auto"/>
              <w:jc w:val="center"/>
              <w:rPr>
                <w:bCs/>
              </w:rPr>
            </w:pPr>
            <w:r>
              <w:rPr>
                <w:bCs/>
              </w:rPr>
              <w:t>24</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28</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DF6A11">
            <w:pPr>
              <w:jc w:val="center"/>
              <w:rPr>
                <w:bCs/>
              </w:rPr>
            </w:pPr>
            <w:r>
              <w:rPr>
                <w:bCs/>
              </w:rPr>
              <w:t>42</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15</w:t>
            </w:r>
          </w:p>
        </w:tc>
      </w:tr>
      <w:tr w:rsidR="005209B6" w:rsidTr="005209B6">
        <w:trPr>
          <w:trHeight w:val="461"/>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3</w:t>
            </w:r>
          </w:p>
        </w:tc>
        <w:tc>
          <w:tcPr>
            <w:tcW w:w="5785" w:type="dxa"/>
            <w:tcBorders>
              <w:top w:val="single" w:sz="4" w:space="0" w:color="auto"/>
              <w:left w:val="single" w:sz="4" w:space="0" w:color="auto"/>
              <w:bottom w:val="single" w:sz="4" w:space="0" w:color="auto"/>
              <w:right w:val="single" w:sz="4" w:space="0" w:color="auto"/>
            </w:tcBorders>
            <w:hideMark/>
          </w:tcPr>
          <w:p w:rsidR="005209B6" w:rsidRDefault="005209B6">
            <w:pPr>
              <w:rPr>
                <w:bCs/>
              </w:rPr>
            </w:pPr>
            <w:r>
              <w:t>Танцевальная азбука</w:t>
            </w: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spacing w:line="360" w:lineRule="auto"/>
              <w:jc w:val="center"/>
              <w:rPr>
                <w:bCs/>
              </w:rPr>
            </w:pPr>
            <w:r>
              <w:rPr>
                <w:bCs/>
              </w:rPr>
              <w:t>35</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12</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DF6A11">
            <w:pPr>
              <w:jc w:val="center"/>
              <w:rPr>
                <w:bCs/>
              </w:rPr>
            </w:pPr>
            <w:r>
              <w:rPr>
                <w:bCs/>
              </w:rPr>
              <w:t>26</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28</w:t>
            </w:r>
          </w:p>
        </w:tc>
      </w:tr>
      <w:tr w:rsidR="005209B6" w:rsidTr="005209B6">
        <w:trPr>
          <w:trHeight w:val="44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4</w:t>
            </w:r>
          </w:p>
        </w:tc>
        <w:tc>
          <w:tcPr>
            <w:tcW w:w="5785" w:type="dxa"/>
            <w:tcBorders>
              <w:top w:val="single" w:sz="4" w:space="0" w:color="auto"/>
              <w:left w:val="single" w:sz="4" w:space="0" w:color="auto"/>
              <w:bottom w:val="single" w:sz="4" w:space="0" w:color="auto"/>
              <w:right w:val="single" w:sz="4" w:space="0" w:color="auto"/>
            </w:tcBorders>
            <w:hideMark/>
          </w:tcPr>
          <w:p w:rsidR="005209B6" w:rsidRDefault="005209B6">
            <w:r>
              <w:t>Танец</w:t>
            </w: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spacing w:line="360" w:lineRule="auto"/>
              <w:jc w:val="center"/>
              <w:rPr>
                <w:bCs/>
              </w:rPr>
            </w:pPr>
            <w:r>
              <w:rPr>
                <w:bCs/>
              </w:rPr>
              <w:t>56</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57</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DF6A11">
            <w:pPr>
              <w:jc w:val="center"/>
              <w:rPr>
                <w:bCs/>
              </w:rPr>
            </w:pPr>
            <w:r>
              <w:rPr>
                <w:bCs/>
              </w:rPr>
              <w:t>52</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72</w:t>
            </w:r>
          </w:p>
        </w:tc>
      </w:tr>
      <w:tr w:rsidR="005209B6" w:rsidTr="005209B6">
        <w:trPr>
          <w:trHeight w:val="44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5</w:t>
            </w:r>
          </w:p>
        </w:tc>
        <w:tc>
          <w:tcPr>
            <w:tcW w:w="5785" w:type="dxa"/>
            <w:tcBorders>
              <w:top w:val="single" w:sz="4" w:space="0" w:color="auto"/>
              <w:left w:val="single" w:sz="4" w:space="0" w:color="auto"/>
              <w:bottom w:val="single" w:sz="4" w:space="0" w:color="auto"/>
              <w:right w:val="single" w:sz="4" w:space="0" w:color="auto"/>
            </w:tcBorders>
            <w:hideMark/>
          </w:tcPr>
          <w:p w:rsidR="005209B6" w:rsidRDefault="005209B6">
            <w:r>
              <w:t>Творческая деятельность</w:t>
            </w: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spacing w:line="360" w:lineRule="auto"/>
              <w:jc w:val="center"/>
              <w:rPr>
                <w:bCs/>
              </w:rPr>
            </w:pPr>
            <w:r>
              <w:rPr>
                <w:bCs/>
              </w:rPr>
              <w:t>27</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45</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DF6A11">
            <w:pPr>
              <w:jc w:val="center"/>
              <w:rPr>
                <w:bCs/>
              </w:rPr>
            </w:pPr>
            <w:r>
              <w:rPr>
                <w:bCs/>
              </w:rPr>
              <w:t>22</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27</w:t>
            </w:r>
          </w:p>
        </w:tc>
      </w:tr>
      <w:tr w:rsidR="005209B6" w:rsidTr="005209B6">
        <w:trPr>
          <w:trHeight w:val="44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rPr>
                <w:bCs/>
              </w:rPr>
            </w:pPr>
          </w:p>
        </w:tc>
        <w:tc>
          <w:tcPr>
            <w:tcW w:w="5785" w:type="dxa"/>
            <w:tcBorders>
              <w:top w:val="single" w:sz="4" w:space="0" w:color="auto"/>
              <w:left w:val="single" w:sz="4" w:space="0" w:color="auto"/>
              <w:bottom w:val="single" w:sz="4" w:space="0" w:color="auto"/>
              <w:right w:val="single" w:sz="4" w:space="0" w:color="auto"/>
            </w:tcBorders>
            <w:hideMark/>
          </w:tcPr>
          <w:p w:rsidR="005209B6" w:rsidRDefault="005209B6">
            <w:r>
              <w:t>Итого</w:t>
            </w:r>
          </w:p>
        </w:tc>
        <w:tc>
          <w:tcPr>
            <w:tcW w:w="979" w:type="dxa"/>
            <w:tcBorders>
              <w:top w:val="single" w:sz="4" w:space="0" w:color="auto"/>
              <w:left w:val="single" w:sz="4" w:space="0" w:color="auto"/>
              <w:bottom w:val="single" w:sz="4" w:space="0" w:color="auto"/>
              <w:right w:val="single" w:sz="4" w:space="0" w:color="auto"/>
            </w:tcBorders>
            <w:hideMark/>
          </w:tcPr>
          <w:p w:rsidR="005209B6" w:rsidRDefault="005209B6">
            <w:pPr>
              <w:spacing w:line="360" w:lineRule="auto"/>
              <w:jc w:val="center"/>
              <w:rPr>
                <w:bCs/>
              </w:rPr>
            </w:pPr>
            <w:r>
              <w:rPr>
                <w:bCs/>
              </w:rPr>
              <w:t>144</w:t>
            </w:r>
          </w:p>
        </w:tc>
        <w:tc>
          <w:tcPr>
            <w:tcW w:w="852"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144</w:t>
            </w:r>
          </w:p>
        </w:tc>
        <w:tc>
          <w:tcPr>
            <w:tcW w:w="955"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144</w:t>
            </w:r>
          </w:p>
        </w:tc>
        <w:tc>
          <w:tcPr>
            <w:tcW w:w="900"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bCs/>
              </w:rPr>
            </w:pPr>
            <w:r>
              <w:rPr>
                <w:bCs/>
              </w:rPr>
              <w:t>144</w:t>
            </w:r>
          </w:p>
        </w:tc>
      </w:tr>
    </w:tbl>
    <w:p w:rsidR="005209B6" w:rsidRDefault="005209B6" w:rsidP="005209B6">
      <w:pPr>
        <w:spacing w:before="0" w:beforeAutospacing="0" w:after="0" w:afterAutospacing="0"/>
        <w:jc w:val="center"/>
        <w:rPr>
          <w:bCs/>
        </w:rPr>
      </w:pPr>
    </w:p>
    <w:p w:rsidR="005209B6" w:rsidRDefault="005209B6" w:rsidP="005209B6">
      <w:pPr>
        <w:spacing w:before="0" w:beforeAutospacing="0" w:after="0" w:afterAutospacing="0"/>
        <w:jc w:val="center"/>
        <w:rPr>
          <w:bCs/>
        </w:rPr>
      </w:pPr>
      <w:r>
        <w:rPr>
          <w:bCs/>
        </w:rPr>
        <w:t>Учебный план состоит из следующих разделов:</w:t>
      </w:r>
    </w:p>
    <w:p w:rsidR="005209B6" w:rsidRDefault="005209B6" w:rsidP="005209B6">
      <w:pPr>
        <w:spacing w:before="0" w:beforeAutospacing="0" w:after="0" w:afterAutospacing="0"/>
        <w:ind w:firstLine="709"/>
        <w:rPr>
          <w:bCs/>
        </w:rPr>
      </w:pPr>
      <w:r>
        <w:t>Раздел «Введение в образовательную программу. Техника безопасности на занятиях ритмикой» включает в себя изучение курса техники безопасности, правила поведения и правила этикета в социуме.</w:t>
      </w:r>
    </w:p>
    <w:p w:rsidR="005209B6" w:rsidRDefault="005209B6" w:rsidP="005209B6">
      <w:pPr>
        <w:spacing w:before="0" w:beforeAutospacing="0" w:after="0" w:afterAutospacing="0"/>
        <w:ind w:firstLine="709"/>
        <w:rPr>
          <w:bCs/>
        </w:rPr>
      </w:pPr>
      <w:r>
        <w:rPr>
          <w:bCs/>
        </w:rPr>
        <w:t>Раздел</w:t>
      </w:r>
      <w:r>
        <w:t> «Ритмика, элементы музыкальной грамоты» включает ритмические упражнения, музыкальные игры, музыкальные задания по слушанию и анализу танцевальной музыки, поскольку недостаточное музыкальное развитие детей на первом этапе обычно является основным тормозом в развитии их танцевальных способностей. Упражнения этого раздела способствуют развитию музыкальности: формируют музыкальное восприятие, представления о выразительных средствах музыки, запас музыкальных впечатлений, используя их в разных видах деятельности, развивают чувство ритма, умение ориентироваться в маршевой и танцевальной музыке, определять ее характер, метроритм, строение и особенно, умение согласовывать музыку с движением.</w:t>
      </w:r>
    </w:p>
    <w:p w:rsidR="005209B6" w:rsidRDefault="005209B6" w:rsidP="005209B6">
      <w:pPr>
        <w:spacing w:before="0" w:beforeAutospacing="0" w:after="0" w:afterAutospacing="0"/>
        <w:ind w:firstLine="709"/>
      </w:pPr>
      <w:r>
        <w:rPr>
          <w:bCs/>
        </w:rPr>
        <w:t>Раздел «</w:t>
      </w:r>
      <w:r>
        <w:t xml:space="preserve">Танцевальная азбука» содержит элементы партерного экзерсиса, экзерсис у станка, классического танца. Включенные в раздел упражнения способствуют развитию и укреплению мышц, исправлению </w:t>
      </w:r>
      <w:r>
        <w:lastRenderedPageBreak/>
        <w:t>физических недостатков, в осанке вырабатывают умения владеть своим телом, совершенствуют двигательные навыки, благотворно воздействуют на работу органов дыхания, кровообращения. Задачей педагога при работе с детьми на первом этапе является правильная постановка корпуса, ног, рук, головы, развитие физических данных, выработка элементарной координации движений. В процессе обучения следует учитывать физическую нагрузку детей, не допуская перенапряжения, а также учить их правильно дышать при исполнении упражнений и танцев.</w:t>
      </w:r>
    </w:p>
    <w:p w:rsidR="005209B6" w:rsidRDefault="005209B6" w:rsidP="005209B6">
      <w:pPr>
        <w:spacing w:before="0" w:beforeAutospacing="0" w:after="0" w:afterAutospacing="0"/>
        <w:ind w:firstLine="709"/>
      </w:pPr>
      <w:r>
        <w:rPr>
          <w:bCs/>
        </w:rPr>
        <w:t>Раздел</w:t>
      </w:r>
      <w:r>
        <w:t> «Танец» включает разучивание различных хореографических композиций.</w:t>
      </w:r>
    </w:p>
    <w:p w:rsidR="005209B6" w:rsidRDefault="005209B6" w:rsidP="005209B6">
      <w:pPr>
        <w:spacing w:before="0" w:beforeAutospacing="0" w:after="0" w:afterAutospacing="0"/>
        <w:ind w:firstLine="709"/>
      </w:pPr>
      <w:r>
        <w:rPr>
          <w:bCs/>
        </w:rPr>
        <w:t>Раздел «</w:t>
      </w:r>
      <w:r>
        <w:t>Творческая деятельность». Организация творческой деятельности учащихся позволяет педагогу увидеть характер ребёнка, найти индивидуальный подход к нему с учётом пола, возраста, темперамента, его интересов и потребности в данном роде деятельности, выявить и развить его творческий потенциал. В играх детям предоставляется возможность «побыть» животными, актёрами, хореографами, исследователями, наблюдая при этом, насколько больше становятся их творческие возможности, богаче фантазия. При создании творческих ситуаций используется метод моделирования детьми «взрослых отношений», например, «Я — учитель танцев», «Я- художник по костюмам» и др. Одно из направлений творческой деятельности: танцевальная импровизация — сочинение танцевальных движений, комбинаций в процессе исполнения заданий на предложенную тему. Кроме этого в содержание раздела входят задания по развитию ритмопластики, упражнения танцевального тренинга, инсценировка стихотворений, песен, пословиц, сказок и т.д., этюды для развития выразительности движений.</w:t>
      </w: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ind w:firstLine="709"/>
        <w:jc w:val="center"/>
        <w:rPr>
          <w:b/>
        </w:rPr>
      </w:pPr>
    </w:p>
    <w:p w:rsidR="005209B6" w:rsidRDefault="005209B6" w:rsidP="005209B6">
      <w:pPr>
        <w:spacing w:before="0" w:beforeAutospacing="0" w:after="0" w:afterAutospacing="0"/>
        <w:rPr>
          <w:b/>
        </w:rPr>
      </w:pPr>
    </w:p>
    <w:p w:rsidR="005209B6" w:rsidRDefault="005209B6" w:rsidP="005209B6">
      <w:pPr>
        <w:spacing w:before="0" w:beforeAutospacing="0" w:after="0" w:afterAutospacing="0"/>
        <w:jc w:val="center"/>
        <w:rPr>
          <w:b/>
        </w:rPr>
      </w:pPr>
    </w:p>
    <w:p w:rsidR="001A109C" w:rsidRDefault="001A109C" w:rsidP="001A109C">
      <w:pPr>
        <w:spacing w:before="0" w:beforeAutospacing="0" w:after="0" w:afterAutospacing="0"/>
        <w:rPr>
          <w:b/>
        </w:rPr>
      </w:pPr>
    </w:p>
    <w:p w:rsidR="00316524" w:rsidRDefault="005209B6" w:rsidP="001A109C">
      <w:pPr>
        <w:spacing w:before="0" w:beforeAutospacing="0" w:after="0" w:afterAutospacing="0"/>
        <w:jc w:val="center"/>
        <w:rPr>
          <w:b/>
        </w:rPr>
      </w:pPr>
      <w:r>
        <w:rPr>
          <w:b/>
        </w:rPr>
        <w:t>Учебно-тематический план первого года обучения</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3"/>
        <w:gridCol w:w="4675"/>
        <w:gridCol w:w="1983"/>
        <w:gridCol w:w="1984"/>
      </w:tblGrid>
      <w:tr w:rsidR="005209B6" w:rsidTr="005209B6">
        <w:tc>
          <w:tcPr>
            <w:tcW w:w="703" w:type="dxa"/>
            <w:vMerge w:val="restart"/>
            <w:tcBorders>
              <w:top w:val="single" w:sz="4" w:space="0" w:color="000000"/>
              <w:left w:val="single" w:sz="4" w:space="0" w:color="000000"/>
              <w:bottom w:val="single" w:sz="4" w:space="0" w:color="000000"/>
              <w:right w:val="single" w:sz="4" w:space="0" w:color="000000"/>
            </w:tcBorders>
            <w:hideMark/>
          </w:tcPr>
          <w:p w:rsidR="005209B6" w:rsidRDefault="005209B6">
            <w:pPr>
              <w:rPr>
                <w:bCs/>
              </w:rPr>
            </w:pPr>
            <w:r>
              <w:rPr>
                <w:bCs/>
              </w:rPr>
              <w:t>№ п/п</w:t>
            </w:r>
          </w:p>
        </w:tc>
        <w:tc>
          <w:tcPr>
            <w:tcW w:w="4675" w:type="dxa"/>
            <w:vMerge w:val="restart"/>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Тема раздела</w:t>
            </w:r>
          </w:p>
        </w:tc>
        <w:tc>
          <w:tcPr>
            <w:tcW w:w="3967" w:type="dxa"/>
            <w:gridSpan w:val="2"/>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Кол-во часов</w:t>
            </w:r>
          </w:p>
        </w:tc>
      </w:tr>
      <w:tr w:rsidR="005209B6" w:rsidTr="005209B6">
        <w:tc>
          <w:tcPr>
            <w:tcW w:w="703" w:type="dxa"/>
            <w:vMerge/>
            <w:tcBorders>
              <w:top w:val="single" w:sz="4" w:space="0" w:color="000000"/>
              <w:left w:val="single" w:sz="4" w:space="0" w:color="000000"/>
              <w:bottom w:val="single" w:sz="4" w:space="0" w:color="000000"/>
              <w:right w:val="single" w:sz="4" w:space="0" w:color="000000"/>
            </w:tcBorders>
            <w:vAlign w:val="center"/>
            <w:hideMark/>
          </w:tcPr>
          <w:p w:rsidR="005209B6" w:rsidRDefault="005209B6">
            <w:pPr>
              <w:spacing w:before="0" w:beforeAutospacing="0" w:after="0" w:afterAutospacing="0"/>
              <w:rPr>
                <w:bCs/>
              </w:rPr>
            </w:pPr>
          </w:p>
        </w:tc>
        <w:tc>
          <w:tcPr>
            <w:tcW w:w="4675" w:type="dxa"/>
            <w:vMerge/>
            <w:tcBorders>
              <w:top w:val="single" w:sz="4" w:space="0" w:color="000000"/>
              <w:left w:val="single" w:sz="4" w:space="0" w:color="000000"/>
              <w:bottom w:val="single" w:sz="4" w:space="0" w:color="000000"/>
              <w:right w:val="single" w:sz="4" w:space="0" w:color="000000"/>
            </w:tcBorders>
            <w:vAlign w:val="center"/>
            <w:hideMark/>
          </w:tcPr>
          <w:p w:rsidR="005209B6" w:rsidRDefault="005209B6">
            <w:pPr>
              <w:spacing w:before="0" w:beforeAutospacing="0" w:after="0" w:afterAutospacing="0"/>
              <w:rPr>
                <w:bCs/>
              </w:rPr>
            </w:pP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теория</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практика</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Введение в образовательную программу. Техника безопасности на занятиях ритмикой.</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spacing w:line="360" w:lineRule="auto"/>
              <w:jc w:val="center"/>
              <w:rPr>
                <w:bCs/>
              </w:rPr>
            </w:pPr>
            <w:r>
              <w:rPr>
                <w:bCs/>
              </w:rPr>
              <w:t>2</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spacing w:line="360" w:lineRule="auto"/>
              <w:jc w:val="center"/>
              <w:rPr>
                <w:bCs/>
              </w:rPr>
            </w:pPr>
            <w:r>
              <w:rPr>
                <w:bCs/>
              </w:rPr>
              <w:t>-</w:t>
            </w:r>
          </w:p>
        </w:tc>
      </w:tr>
      <w:tr w:rsidR="005209B6" w:rsidTr="005209B6">
        <w:trPr>
          <w:trHeight w:val="82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2.</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«Ритмика, элементы музыкальной грамоты»</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21</w:t>
            </w:r>
          </w:p>
        </w:tc>
      </w:tr>
      <w:tr w:rsidR="005209B6" w:rsidTr="005209B6">
        <w:trPr>
          <w:trHeight w:val="510"/>
        </w:trPr>
        <w:tc>
          <w:tcPr>
            <w:tcW w:w="703" w:type="dxa"/>
            <w:tcBorders>
              <w:top w:val="single" w:sz="4" w:space="0" w:color="auto"/>
              <w:left w:val="single" w:sz="4" w:space="0" w:color="000000"/>
              <w:bottom w:val="single" w:sz="4" w:space="0" w:color="auto"/>
              <w:right w:val="single" w:sz="4" w:space="0" w:color="000000"/>
            </w:tcBorders>
            <w:hideMark/>
          </w:tcPr>
          <w:p w:rsidR="005209B6" w:rsidRDefault="005209B6">
            <w:pPr>
              <w:jc w:val="center"/>
              <w:rPr>
                <w:bCs/>
              </w:rPr>
            </w:pPr>
            <w:r>
              <w:rPr>
                <w:bCs/>
              </w:rPr>
              <w:t>2.1</w:t>
            </w:r>
          </w:p>
        </w:tc>
        <w:tc>
          <w:tcPr>
            <w:tcW w:w="4675" w:type="dxa"/>
            <w:tcBorders>
              <w:top w:val="single" w:sz="4" w:space="0" w:color="auto"/>
              <w:left w:val="single" w:sz="4" w:space="0" w:color="000000"/>
              <w:bottom w:val="single" w:sz="4" w:space="0" w:color="auto"/>
              <w:right w:val="single" w:sz="4" w:space="0" w:color="000000"/>
            </w:tcBorders>
            <w:hideMark/>
          </w:tcPr>
          <w:p w:rsidR="005209B6" w:rsidRDefault="005209B6">
            <w:pPr>
              <w:jc w:val="left"/>
              <w:rPr>
                <w:bCs/>
              </w:rPr>
            </w:pPr>
            <w:r>
              <w:rPr>
                <w:bCs/>
              </w:rPr>
              <w:t>Построение и перестроение</w:t>
            </w:r>
          </w:p>
        </w:tc>
        <w:tc>
          <w:tcPr>
            <w:tcW w:w="1983" w:type="dxa"/>
            <w:tcBorders>
              <w:top w:val="single" w:sz="4" w:space="0" w:color="auto"/>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auto"/>
              <w:right w:val="single" w:sz="4" w:space="0" w:color="000000"/>
            </w:tcBorders>
            <w:hideMark/>
          </w:tcPr>
          <w:p w:rsidR="005209B6" w:rsidRDefault="005209B6">
            <w:pPr>
              <w:jc w:val="center"/>
              <w:rPr>
                <w:bCs/>
              </w:rPr>
            </w:pPr>
            <w:r>
              <w:rPr>
                <w:bCs/>
              </w:rPr>
              <w:t>7</w:t>
            </w:r>
          </w:p>
        </w:tc>
      </w:tr>
      <w:tr w:rsidR="005209B6" w:rsidTr="005209B6">
        <w:trPr>
          <w:trHeight w:val="435"/>
        </w:trPr>
        <w:tc>
          <w:tcPr>
            <w:tcW w:w="703" w:type="dxa"/>
            <w:tcBorders>
              <w:top w:val="single" w:sz="4" w:space="0" w:color="auto"/>
              <w:left w:val="single" w:sz="4" w:space="0" w:color="000000"/>
              <w:bottom w:val="single" w:sz="4" w:space="0" w:color="auto"/>
              <w:right w:val="single" w:sz="4" w:space="0" w:color="000000"/>
            </w:tcBorders>
            <w:hideMark/>
          </w:tcPr>
          <w:p w:rsidR="005209B6" w:rsidRDefault="005209B6">
            <w:pPr>
              <w:jc w:val="center"/>
              <w:rPr>
                <w:bCs/>
              </w:rPr>
            </w:pPr>
            <w:r>
              <w:rPr>
                <w:bCs/>
              </w:rPr>
              <w:t>2.2</w:t>
            </w:r>
          </w:p>
        </w:tc>
        <w:tc>
          <w:tcPr>
            <w:tcW w:w="4675" w:type="dxa"/>
            <w:tcBorders>
              <w:top w:val="single" w:sz="4" w:space="0" w:color="auto"/>
              <w:left w:val="single" w:sz="4" w:space="0" w:color="000000"/>
              <w:bottom w:val="single" w:sz="4" w:space="0" w:color="auto"/>
              <w:right w:val="single" w:sz="4" w:space="0" w:color="000000"/>
            </w:tcBorders>
            <w:hideMark/>
          </w:tcPr>
          <w:p w:rsidR="005209B6" w:rsidRDefault="005209B6">
            <w:pPr>
              <w:jc w:val="left"/>
              <w:rPr>
                <w:bCs/>
              </w:rPr>
            </w:pPr>
            <w:r>
              <w:rPr>
                <w:bCs/>
              </w:rPr>
              <w:t>Прослушивание и анализ музыки</w:t>
            </w:r>
          </w:p>
        </w:tc>
        <w:tc>
          <w:tcPr>
            <w:tcW w:w="1983" w:type="dxa"/>
            <w:tcBorders>
              <w:top w:val="single" w:sz="4" w:space="0" w:color="auto"/>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auto"/>
              <w:right w:val="single" w:sz="4" w:space="0" w:color="000000"/>
            </w:tcBorders>
            <w:hideMark/>
          </w:tcPr>
          <w:p w:rsidR="005209B6" w:rsidRDefault="005209B6">
            <w:pPr>
              <w:jc w:val="center"/>
              <w:rPr>
                <w:bCs/>
              </w:rPr>
            </w:pPr>
            <w:r>
              <w:rPr>
                <w:bCs/>
              </w:rPr>
              <w:t>7</w:t>
            </w:r>
          </w:p>
        </w:tc>
      </w:tr>
      <w:tr w:rsidR="005209B6" w:rsidTr="005209B6">
        <w:trPr>
          <w:trHeight w:val="443"/>
        </w:trPr>
        <w:tc>
          <w:tcPr>
            <w:tcW w:w="70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2.3</w:t>
            </w:r>
          </w:p>
        </w:tc>
        <w:tc>
          <w:tcPr>
            <w:tcW w:w="4675" w:type="dxa"/>
            <w:tcBorders>
              <w:top w:val="single" w:sz="4" w:space="0" w:color="auto"/>
              <w:left w:val="single" w:sz="4" w:space="0" w:color="000000"/>
              <w:bottom w:val="single" w:sz="4" w:space="0" w:color="000000"/>
              <w:right w:val="single" w:sz="4" w:space="0" w:color="000000"/>
            </w:tcBorders>
            <w:hideMark/>
          </w:tcPr>
          <w:p w:rsidR="005209B6" w:rsidRDefault="005209B6">
            <w:pPr>
              <w:jc w:val="left"/>
              <w:rPr>
                <w:bCs/>
              </w:rPr>
            </w:pPr>
            <w:r>
              <w:rPr>
                <w:bCs/>
              </w:rPr>
              <w:t>Музыкально-ритмические игры</w:t>
            </w:r>
          </w:p>
        </w:tc>
        <w:tc>
          <w:tcPr>
            <w:tcW w:w="198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7</w:t>
            </w:r>
          </w:p>
        </w:tc>
      </w:tr>
      <w:tr w:rsidR="005209B6" w:rsidTr="005209B6">
        <w:trPr>
          <w:trHeight w:val="521"/>
        </w:trPr>
        <w:tc>
          <w:tcPr>
            <w:tcW w:w="70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3.</w:t>
            </w:r>
          </w:p>
        </w:tc>
        <w:tc>
          <w:tcPr>
            <w:tcW w:w="4675" w:type="dxa"/>
            <w:tcBorders>
              <w:top w:val="single" w:sz="4" w:space="0" w:color="auto"/>
              <w:left w:val="single" w:sz="4" w:space="0" w:color="000000"/>
              <w:bottom w:val="single" w:sz="4" w:space="0" w:color="000000"/>
              <w:right w:val="single" w:sz="4" w:space="0" w:color="000000"/>
            </w:tcBorders>
            <w:hideMark/>
          </w:tcPr>
          <w:p w:rsidR="005209B6" w:rsidRDefault="005209B6">
            <w:pPr>
              <w:jc w:val="left"/>
              <w:rPr>
                <w:bCs/>
              </w:rPr>
            </w:pPr>
            <w:r>
              <w:rPr>
                <w:bCs/>
              </w:rPr>
              <w:t>«Танцевальная азбука»</w:t>
            </w:r>
          </w:p>
        </w:tc>
        <w:tc>
          <w:tcPr>
            <w:tcW w:w="198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5</w:t>
            </w:r>
          </w:p>
        </w:tc>
        <w:tc>
          <w:tcPr>
            <w:tcW w:w="1984"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30</w:t>
            </w:r>
          </w:p>
        </w:tc>
      </w:tr>
      <w:tr w:rsidR="005209B6" w:rsidTr="005209B6">
        <w:trPr>
          <w:trHeight w:val="957"/>
        </w:trPr>
        <w:tc>
          <w:tcPr>
            <w:tcW w:w="70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3.1</w:t>
            </w:r>
          </w:p>
        </w:tc>
        <w:tc>
          <w:tcPr>
            <w:tcW w:w="4675" w:type="dxa"/>
            <w:tcBorders>
              <w:top w:val="single" w:sz="4" w:space="0" w:color="auto"/>
              <w:left w:val="single" w:sz="4" w:space="0" w:color="000000"/>
              <w:bottom w:val="single" w:sz="4" w:space="0" w:color="000000"/>
              <w:right w:val="single" w:sz="4" w:space="0" w:color="000000"/>
            </w:tcBorders>
            <w:hideMark/>
          </w:tcPr>
          <w:p w:rsidR="005209B6" w:rsidRDefault="005209B6">
            <w:pPr>
              <w:jc w:val="left"/>
              <w:rPr>
                <w:bCs/>
              </w:rPr>
            </w:pPr>
            <w:r>
              <w:rPr>
                <w:bCs/>
              </w:rPr>
              <w:t>Упражнения для развития и укрепления голеностопного сустава (сидя, лежа на спине и на животе)</w:t>
            </w:r>
          </w:p>
        </w:tc>
        <w:tc>
          <w:tcPr>
            <w:tcW w:w="198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6</w:t>
            </w:r>
          </w:p>
        </w:tc>
      </w:tr>
      <w:tr w:rsidR="005209B6" w:rsidTr="005209B6">
        <w:trPr>
          <w:trHeight w:val="934"/>
        </w:trPr>
        <w:tc>
          <w:tcPr>
            <w:tcW w:w="70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3.2</w:t>
            </w:r>
          </w:p>
        </w:tc>
        <w:tc>
          <w:tcPr>
            <w:tcW w:w="4675" w:type="dxa"/>
            <w:tcBorders>
              <w:top w:val="single" w:sz="4" w:space="0" w:color="auto"/>
              <w:left w:val="single" w:sz="4" w:space="0" w:color="000000"/>
              <w:bottom w:val="single" w:sz="4" w:space="0" w:color="000000"/>
              <w:right w:val="single" w:sz="4" w:space="0" w:color="000000"/>
            </w:tcBorders>
            <w:hideMark/>
          </w:tcPr>
          <w:p w:rsidR="005209B6" w:rsidRDefault="005209B6">
            <w:pPr>
              <w:jc w:val="left"/>
              <w:rPr>
                <w:bCs/>
              </w:rPr>
            </w:pPr>
            <w:r>
              <w:rPr>
                <w:bCs/>
              </w:rPr>
              <w:t>Упражнения для укрепления мышц поясничного отдела позвоночника и мышц живота</w:t>
            </w:r>
          </w:p>
        </w:tc>
        <w:tc>
          <w:tcPr>
            <w:tcW w:w="198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6</w:t>
            </w:r>
          </w:p>
        </w:tc>
      </w:tr>
      <w:tr w:rsidR="005209B6" w:rsidTr="005209B6">
        <w:trPr>
          <w:trHeight w:val="912"/>
        </w:trPr>
        <w:tc>
          <w:tcPr>
            <w:tcW w:w="70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3.3</w:t>
            </w:r>
          </w:p>
        </w:tc>
        <w:tc>
          <w:tcPr>
            <w:tcW w:w="4675" w:type="dxa"/>
            <w:tcBorders>
              <w:top w:val="single" w:sz="4" w:space="0" w:color="auto"/>
              <w:left w:val="single" w:sz="4" w:space="0" w:color="000000"/>
              <w:bottom w:val="single" w:sz="4" w:space="0" w:color="000000"/>
              <w:right w:val="single" w:sz="4" w:space="0" w:color="000000"/>
            </w:tcBorders>
            <w:hideMark/>
          </w:tcPr>
          <w:p w:rsidR="005209B6" w:rsidRDefault="005209B6">
            <w:pPr>
              <w:jc w:val="left"/>
              <w:rPr>
                <w:bCs/>
              </w:rPr>
            </w:pPr>
            <w:r>
              <w:rPr>
                <w:bCs/>
              </w:rPr>
              <w:t>Упражнения для развития подвижности тазобедренного сустава (</w:t>
            </w:r>
            <w:proofErr w:type="spellStart"/>
            <w:r>
              <w:rPr>
                <w:bCs/>
              </w:rPr>
              <w:t>выворотности</w:t>
            </w:r>
            <w:proofErr w:type="spellEnd"/>
            <w:r>
              <w:rPr>
                <w:bCs/>
              </w:rPr>
              <w:t>)</w:t>
            </w:r>
          </w:p>
        </w:tc>
        <w:tc>
          <w:tcPr>
            <w:tcW w:w="198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6</w:t>
            </w:r>
          </w:p>
        </w:tc>
      </w:tr>
      <w:tr w:rsidR="005209B6" w:rsidTr="005209B6">
        <w:trPr>
          <w:trHeight w:val="762"/>
        </w:trPr>
        <w:tc>
          <w:tcPr>
            <w:tcW w:w="70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3.4</w:t>
            </w:r>
          </w:p>
        </w:tc>
        <w:tc>
          <w:tcPr>
            <w:tcW w:w="4675" w:type="dxa"/>
            <w:tcBorders>
              <w:top w:val="single" w:sz="4" w:space="0" w:color="auto"/>
              <w:left w:val="single" w:sz="4" w:space="0" w:color="000000"/>
              <w:bottom w:val="single" w:sz="4" w:space="0" w:color="000000"/>
              <w:right w:val="single" w:sz="4" w:space="0" w:color="000000"/>
            </w:tcBorders>
            <w:hideMark/>
          </w:tcPr>
          <w:p w:rsidR="005209B6" w:rsidRDefault="005209B6">
            <w:pPr>
              <w:jc w:val="left"/>
              <w:rPr>
                <w:bCs/>
              </w:rPr>
            </w:pPr>
            <w:r>
              <w:rPr>
                <w:bCs/>
              </w:rPr>
              <w:t>Упражнения для развития гибкости, лежа на животе</w:t>
            </w:r>
          </w:p>
        </w:tc>
        <w:tc>
          <w:tcPr>
            <w:tcW w:w="1983"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auto"/>
              <w:left w:val="single" w:sz="4" w:space="0" w:color="000000"/>
              <w:bottom w:val="single" w:sz="4" w:space="0" w:color="000000"/>
              <w:right w:val="single" w:sz="4" w:space="0" w:color="000000"/>
            </w:tcBorders>
            <w:hideMark/>
          </w:tcPr>
          <w:p w:rsidR="005209B6" w:rsidRDefault="005209B6">
            <w:pPr>
              <w:jc w:val="center"/>
              <w:rPr>
                <w:bCs/>
              </w:rPr>
            </w:pPr>
            <w:r>
              <w:rPr>
                <w:bCs/>
              </w:rPr>
              <w:t>6</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3.5</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Упражнения для развития и укрепления мышц живота и брюшного пресса</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6</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Танец</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51</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4.1.</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Позиции ног</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9</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4.2</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Позиции рук</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9</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4.3</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Хореографическая композиция «Вару-вару»</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11</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lastRenderedPageBreak/>
              <w:t>4.4</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Вокально- хореографическая композиция «Ангелы добра»</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11</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4.5</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Хореографическая композиция «Далеко от мамы»</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11</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Творческая деятельность</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12</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15</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5.1</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Постановка творческих этюдов</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5.2</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Развитие артистизма</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5.3</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Хореографическая терминология</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rPr>
                <w:bCs/>
              </w:rPr>
            </w:pP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Итого</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27</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117</w:t>
            </w:r>
          </w:p>
        </w:tc>
      </w:tr>
    </w:tbl>
    <w:p w:rsidR="005209B6" w:rsidRDefault="005209B6" w:rsidP="005209B6">
      <w:pPr>
        <w:jc w:val="center"/>
        <w:rPr>
          <w:b/>
        </w:rPr>
      </w:pPr>
      <w:r>
        <w:rPr>
          <w:b/>
        </w:rPr>
        <w:t>Содержание программы первого года обучения</w:t>
      </w:r>
    </w:p>
    <w:p w:rsidR="005209B6" w:rsidRDefault="005209B6" w:rsidP="005209B6">
      <w:pPr>
        <w:spacing w:before="0" w:beforeAutospacing="0" w:after="0" w:afterAutospacing="0"/>
        <w:rPr>
          <w:i/>
        </w:rPr>
      </w:pPr>
      <w:r>
        <w:rPr>
          <w:i/>
        </w:rPr>
        <w:t>1. Введение в образовательную программу. Техника безопасности на занятиях ритмикой.</w:t>
      </w:r>
    </w:p>
    <w:p w:rsidR="005209B6" w:rsidRDefault="005209B6" w:rsidP="005209B6">
      <w:pPr>
        <w:spacing w:before="0" w:beforeAutospacing="0" w:after="0" w:afterAutospacing="0"/>
      </w:pPr>
      <w:r>
        <w:t>Теория: Техника безопасности на уроках ритмики. Знакомство детей с учебно-тематическим планирование первого года обучения.</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i/>
        </w:rPr>
      </w:pPr>
      <w:r>
        <w:rPr>
          <w:i/>
        </w:rPr>
        <w:t>2. Ритмика, элементы музыкальной грамоты</w:t>
      </w:r>
    </w:p>
    <w:p w:rsidR="005209B6" w:rsidRDefault="005209B6" w:rsidP="005209B6">
      <w:pPr>
        <w:spacing w:before="0" w:beforeAutospacing="0" w:after="0" w:afterAutospacing="0"/>
      </w:pPr>
      <w:r>
        <w:t>2.1. Построение и перестроение</w:t>
      </w:r>
    </w:p>
    <w:p w:rsidR="005209B6" w:rsidRDefault="005209B6" w:rsidP="005209B6">
      <w:pPr>
        <w:spacing w:before="0" w:beforeAutospacing="0" w:after="0" w:afterAutospacing="0"/>
      </w:pPr>
      <w:r>
        <w:t xml:space="preserve">Теория: Рассказ педагога о технике выполнения различных перестроений в танце. Техника безопасности при выполнении перестроений. </w:t>
      </w:r>
    </w:p>
    <w:p w:rsidR="005209B6" w:rsidRDefault="005209B6" w:rsidP="005209B6">
      <w:pPr>
        <w:spacing w:before="0" w:beforeAutospacing="0" w:after="0" w:afterAutospacing="0"/>
      </w:pPr>
      <w:r>
        <w:t>Практика: Построение в колонну по одному и по два, перестроение из колонны по одному в пары и обратно, на месте и на шагах. Построение в шеренгу, в круг, сужение и расширение круга, свободное размещение в зале, построение «цепочкой», построение «воротца».</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2.2. Прослушивание и анализ музыки</w:t>
      </w:r>
    </w:p>
    <w:p w:rsidR="005209B6" w:rsidRDefault="005209B6" w:rsidP="005209B6">
      <w:pPr>
        <w:spacing w:before="0" w:beforeAutospacing="0" w:after="0" w:afterAutospacing="0"/>
      </w:pPr>
      <w:r>
        <w:t>Теория: Рассказ педагогом о значимости понимания музыки.</w:t>
      </w:r>
    </w:p>
    <w:p w:rsidR="005209B6" w:rsidRDefault="005209B6" w:rsidP="005209B6">
      <w:pPr>
        <w:spacing w:before="0" w:beforeAutospacing="0" w:after="0" w:afterAutospacing="0"/>
      </w:pPr>
      <w:r>
        <w:t>Практика: Прослушивание и анализ музыки с различным темпом, ритмом и различной ситуацией.</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t>2.3. Музыкально-ритмические игры</w:t>
      </w:r>
    </w:p>
    <w:p w:rsidR="005209B6" w:rsidRDefault="005209B6" w:rsidP="005209B6">
      <w:pPr>
        <w:spacing w:before="0" w:beforeAutospacing="0" w:after="0" w:afterAutospacing="0"/>
      </w:pPr>
      <w:r>
        <w:t>Теория: Рассказ педагогом о технике выполнения различных игр.</w:t>
      </w:r>
    </w:p>
    <w:p w:rsidR="005209B6" w:rsidRDefault="005209B6" w:rsidP="005209B6">
      <w:pPr>
        <w:spacing w:before="0" w:beforeAutospacing="0" w:after="0" w:afterAutospacing="0"/>
      </w:pPr>
      <w:r>
        <w:t>Практика: Игра «Охотники», Игра «Погуляем», Игра «Музыкальная змейка», Игра «Сделай так».</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i/>
        </w:rPr>
      </w:pPr>
      <w:r>
        <w:rPr>
          <w:i/>
        </w:rPr>
        <w:t>3. Танцевальная азбука</w:t>
      </w:r>
    </w:p>
    <w:p w:rsidR="005209B6" w:rsidRDefault="005209B6" w:rsidP="005209B6">
      <w:pPr>
        <w:spacing w:before="0" w:beforeAutospacing="0" w:after="0" w:afterAutospacing="0"/>
      </w:pPr>
      <w:r>
        <w:lastRenderedPageBreak/>
        <w:t>3.1. Упражнения для развития и укрепления голеностопного сустава (сидя, лежа на спине и на животе)</w:t>
      </w:r>
    </w:p>
    <w:p w:rsidR="005209B6" w:rsidRDefault="005209B6" w:rsidP="005209B6">
      <w:pPr>
        <w:spacing w:before="0" w:beforeAutospacing="0" w:after="0" w:afterAutospacing="0"/>
      </w:pPr>
      <w:r>
        <w:t>Теория: Техника выполнения определенного упражнения. Техника безопасности.</w:t>
      </w:r>
    </w:p>
    <w:p w:rsidR="005209B6" w:rsidRDefault="005209B6" w:rsidP="005209B6">
      <w:pPr>
        <w:spacing w:before="0" w:beforeAutospacing="0" w:after="0" w:afterAutospacing="0"/>
      </w:pPr>
      <w:r>
        <w:t>Практика: Сокращение и вытягивание стоп в голеностопном суставе поочередно и одновременно; раскрытие стоп из 6-й позиции; круговые движения в голеностопном суставе внутрь и наружу; упражнения для укрепления мышц фаланг пальцев, свода стопы (поперечных и продольных мышц стопы).</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3.2. Упражнения для укрепления мышц поясничного отдела позвоночника и мышц живота</w:t>
      </w:r>
    </w:p>
    <w:p w:rsidR="005209B6" w:rsidRDefault="005209B6" w:rsidP="005209B6">
      <w:pPr>
        <w:spacing w:before="0" w:beforeAutospacing="0" w:after="0" w:afterAutospacing="0"/>
      </w:pPr>
      <w:r>
        <w:t>Теория: Техника выполнения определенного упражнения. Техника безопасности.</w:t>
      </w:r>
    </w:p>
    <w:p w:rsidR="005209B6" w:rsidRDefault="005209B6" w:rsidP="005209B6">
      <w:pPr>
        <w:spacing w:before="0" w:beforeAutospacing="0" w:after="0" w:afterAutospacing="0"/>
      </w:pPr>
      <w:r>
        <w:t>Практика: Вытягивание поясничного отдела сидя и лежа; то же с согнутыми коленями (сидя); развороты колен направо и налево в положении сиди и лежа.</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3.3. Упражнения для развития подвижности тазобедренного сустава (</w:t>
      </w:r>
      <w:proofErr w:type="spellStart"/>
      <w:r>
        <w:t>выворотности</w:t>
      </w:r>
      <w:proofErr w:type="spellEnd"/>
      <w:r>
        <w:t>)</w:t>
      </w:r>
    </w:p>
    <w:p w:rsidR="005209B6" w:rsidRDefault="005209B6" w:rsidP="005209B6">
      <w:pPr>
        <w:spacing w:before="0" w:beforeAutospacing="0" w:after="0" w:afterAutospacing="0"/>
      </w:pPr>
      <w:r>
        <w:t>Теория: Техника выполнения определенного упражнения. Техника безопасности.</w:t>
      </w:r>
    </w:p>
    <w:p w:rsidR="005209B6" w:rsidRDefault="005209B6" w:rsidP="005209B6">
      <w:pPr>
        <w:spacing w:before="0" w:beforeAutospacing="0" w:after="0" w:afterAutospacing="0"/>
      </w:pPr>
      <w:r>
        <w:t>Практика: Отведение и приведение ноги, согнутой в коленном суставе, в сторону: поочередно и одновременно; отведение и приведение вытянутой ноги с подъемом на 45' и 60" в сторону: поочередно и одновременно; поочередно с двух ног; притягивание обеих ног согнутыми максимально раскрытыми коленями к туловищу.</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3.4. Упражнения для развития гибкости, лежа на животе</w:t>
      </w:r>
    </w:p>
    <w:p w:rsidR="005209B6" w:rsidRDefault="005209B6" w:rsidP="005209B6">
      <w:pPr>
        <w:spacing w:before="0" w:beforeAutospacing="0" w:after="0" w:afterAutospacing="0"/>
      </w:pPr>
      <w:r>
        <w:t>Теория: Техника выполнения определенного упражнения. Техника безопасности.</w:t>
      </w:r>
    </w:p>
    <w:p w:rsidR="005209B6" w:rsidRDefault="005209B6" w:rsidP="005209B6">
      <w:pPr>
        <w:spacing w:before="0" w:beforeAutospacing="0" w:after="0" w:afterAutospacing="0"/>
      </w:pPr>
      <w:r>
        <w:t>Практика: Прогибы назад в плечевом поясе; прогибы назад в грудном отделе позвоночника. Лежа на спине: наклоны туловища вперед («складывание с прямыми вытянутыми ногами); перенос прямых ног спереди в положение за голову; «стойка» на лопатках («свечка»), «мостик».</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lastRenderedPageBreak/>
        <w:t>3.5. Упражнения для развития и укрепления мышц живота и брюшного пресса</w:t>
      </w:r>
    </w:p>
    <w:p w:rsidR="005209B6" w:rsidRDefault="005209B6" w:rsidP="005209B6">
      <w:pPr>
        <w:spacing w:before="0" w:beforeAutospacing="0" w:after="0" w:afterAutospacing="0"/>
      </w:pPr>
      <w:r>
        <w:t>Теория: Техника выполнения определенного упражнения. Техника безопасности.</w:t>
      </w:r>
    </w:p>
    <w:p w:rsidR="005209B6" w:rsidRDefault="005209B6" w:rsidP="005209B6">
      <w:pPr>
        <w:spacing w:before="0" w:beforeAutospacing="0" w:after="0" w:afterAutospacing="0"/>
      </w:pPr>
      <w:r>
        <w:t>Практика: Упражнение «велосипед», «ножницы», «уголок».</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i/>
        </w:rPr>
      </w:pPr>
      <w:r>
        <w:rPr>
          <w:i/>
        </w:rPr>
        <w:t>4. Танец</w:t>
      </w:r>
    </w:p>
    <w:p w:rsidR="005209B6" w:rsidRDefault="005209B6" w:rsidP="005209B6">
      <w:pPr>
        <w:spacing w:before="0" w:beforeAutospacing="0" w:after="0" w:afterAutospacing="0"/>
      </w:pPr>
      <w:r>
        <w:t>4.1. Позиции ног</w:t>
      </w:r>
    </w:p>
    <w:p w:rsidR="005209B6" w:rsidRDefault="005209B6" w:rsidP="005209B6">
      <w:pPr>
        <w:spacing w:before="0" w:beforeAutospacing="0" w:after="0" w:afterAutospacing="0"/>
      </w:pPr>
      <w:r>
        <w:t>Теория: Основные правила постановки ног в классическом танце.</w:t>
      </w:r>
    </w:p>
    <w:p w:rsidR="005209B6" w:rsidRDefault="005209B6" w:rsidP="005209B6">
      <w:pPr>
        <w:spacing w:before="0" w:beforeAutospacing="0" w:after="0" w:afterAutospacing="0"/>
      </w:pPr>
      <w:r>
        <w:t>Практика: Изучение первой, второй, третьей позиций ног.</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4.2. Позиции рук</w:t>
      </w:r>
    </w:p>
    <w:p w:rsidR="005209B6" w:rsidRDefault="005209B6" w:rsidP="005209B6">
      <w:pPr>
        <w:spacing w:before="0" w:beforeAutospacing="0" w:after="0" w:afterAutospacing="0"/>
      </w:pPr>
      <w:r>
        <w:t>Теория: Основные правила постановки рук в классическом танце.</w:t>
      </w:r>
    </w:p>
    <w:p w:rsidR="005209B6" w:rsidRDefault="005209B6" w:rsidP="005209B6">
      <w:pPr>
        <w:spacing w:before="0" w:beforeAutospacing="0" w:after="0" w:afterAutospacing="0"/>
      </w:pPr>
      <w:r>
        <w:t>Практика: Изучение подготовительной, первой, второй, третьей позиций рук.</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 xml:space="preserve">4.3. Хореографическая композиция «Вару-вару» </w:t>
      </w:r>
    </w:p>
    <w:p w:rsidR="005209B6" w:rsidRDefault="005209B6" w:rsidP="005209B6">
      <w:pPr>
        <w:spacing w:before="0" w:beforeAutospacing="0" w:after="0" w:afterAutospacing="0"/>
      </w:pPr>
      <w:r>
        <w:t>Теория: Показ педагогом отдельных движений. Техника безопасности при выполнении движений и рисунков.</w:t>
      </w:r>
    </w:p>
    <w:p w:rsidR="005209B6" w:rsidRDefault="005209B6" w:rsidP="005209B6">
      <w:pPr>
        <w:spacing w:before="0" w:beforeAutospacing="0" w:after="0" w:afterAutospacing="0"/>
      </w:pPr>
      <w:r>
        <w:t>Практика: Изучение рисунков и движений хореографической композиции «Вару-вару».</w:t>
      </w:r>
    </w:p>
    <w:p w:rsidR="005209B6" w:rsidRDefault="005209B6" w:rsidP="005209B6">
      <w:pPr>
        <w:spacing w:before="0" w:beforeAutospacing="0" w:after="0" w:afterAutospacing="0"/>
      </w:pPr>
      <w:r>
        <w:t>4.4. Вокально- хореографическая композиция «Ангелы добра»</w:t>
      </w:r>
    </w:p>
    <w:p w:rsidR="005209B6" w:rsidRDefault="005209B6" w:rsidP="005209B6">
      <w:pPr>
        <w:spacing w:before="0" w:beforeAutospacing="0" w:after="0" w:afterAutospacing="0"/>
      </w:pPr>
      <w:r>
        <w:t>Теория: Показ педагогом отдельных движений. Техника безопасности при выполнении движений и рисунков.</w:t>
      </w:r>
    </w:p>
    <w:p w:rsidR="005209B6" w:rsidRDefault="005209B6" w:rsidP="005209B6">
      <w:pPr>
        <w:spacing w:before="0" w:beforeAutospacing="0" w:after="0" w:afterAutospacing="0"/>
      </w:pPr>
      <w:r>
        <w:t>Практика: Изучение рисунков и движений вокально-хореографической композиции «Ангелы добра».</w:t>
      </w:r>
    </w:p>
    <w:p w:rsidR="005209B6" w:rsidRDefault="005209B6" w:rsidP="005209B6">
      <w:pPr>
        <w:spacing w:before="0" w:beforeAutospacing="0" w:after="0" w:afterAutospacing="0"/>
      </w:pPr>
      <w:r>
        <w:t>4.5. Хореографическая композиция «Далеко от мамы»</w:t>
      </w:r>
    </w:p>
    <w:p w:rsidR="005209B6" w:rsidRDefault="005209B6" w:rsidP="005209B6">
      <w:pPr>
        <w:spacing w:before="0" w:beforeAutospacing="0" w:after="0" w:afterAutospacing="0"/>
      </w:pPr>
      <w:r>
        <w:t>Теория: Показ педагогом отдельных движений. Техника безопасности при выполнении движений и рисунков.</w:t>
      </w:r>
    </w:p>
    <w:p w:rsidR="005209B6" w:rsidRDefault="005209B6" w:rsidP="005209B6">
      <w:pPr>
        <w:spacing w:before="0" w:beforeAutospacing="0" w:after="0" w:afterAutospacing="0"/>
      </w:pPr>
      <w:r>
        <w:t>Практика: Изучение рисунков и движений хореографической композиции «Далеко от мамы».</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i/>
        </w:rPr>
      </w:pPr>
      <w:r>
        <w:rPr>
          <w:i/>
        </w:rPr>
        <w:t>5. Творческая деятельность</w:t>
      </w:r>
    </w:p>
    <w:p w:rsidR="005209B6" w:rsidRDefault="005209B6" w:rsidP="005209B6">
      <w:pPr>
        <w:spacing w:before="0" w:beforeAutospacing="0" w:after="0" w:afterAutospacing="0"/>
      </w:pPr>
      <w:r>
        <w:t>5.1. Постановка творческих этюдов</w:t>
      </w:r>
    </w:p>
    <w:p w:rsidR="005209B6" w:rsidRDefault="005209B6" w:rsidP="005209B6">
      <w:pPr>
        <w:spacing w:before="0" w:beforeAutospacing="0" w:after="0" w:afterAutospacing="0"/>
      </w:pPr>
      <w:r>
        <w:t>Теория: Рассказ педагогом о важности применения творческих этюдов в ритмической деятельности. Анализ этюда.</w:t>
      </w:r>
    </w:p>
    <w:p w:rsidR="005209B6" w:rsidRDefault="005209B6" w:rsidP="005209B6">
      <w:pPr>
        <w:spacing w:before="0" w:beforeAutospacing="0" w:after="0" w:afterAutospacing="0"/>
      </w:pPr>
      <w:r>
        <w:t>Практика: Разучивание творческих этюдов «Прогулка в зоопарк», «Путешествие в лесу», «В цирке».</w:t>
      </w:r>
    </w:p>
    <w:p w:rsidR="005209B6" w:rsidRDefault="005209B6" w:rsidP="005209B6">
      <w:pPr>
        <w:spacing w:before="0" w:beforeAutospacing="0" w:after="0" w:afterAutospacing="0"/>
        <w:rPr>
          <w:rFonts w:cs="Times New Roman"/>
          <w:szCs w:val="28"/>
        </w:rPr>
      </w:pPr>
      <w:r>
        <w:rPr>
          <w:rFonts w:cs="Times New Roman"/>
          <w:szCs w:val="28"/>
        </w:rPr>
        <w:lastRenderedPageBreak/>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5.2. Развитие артистизма</w:t>
      </w:r>
    </w:p>
    <w:p w:rsidR="005209B6" w:rsidRDefault="005209B6" w:rsidP="005209B6">
      <w:pPr>
        <w:spacing w:before="0" w:beforeAutospacing="0" w:after="0" w:afterAutospacing="0"/>
      </w:pPr>
      <w:r>
        <w:t>Теория: Рассказ педагога о важности развития артистизма для танцора, умение находится на сцене.</w:t>
      </w:r>
    </w:p>
    <w:p w:rsidR="005209B6" w:rsidRDefault="005209B6" w:rsidP="005209B6">
      <w:pPr>
        <w:spacing w:before="0" w:beforeAutospacing="0" w:after="0" w:afterAutospacing="0"/>
      </w:pPr>
      <w:r>
        <w:t>Практика: Импровизация различных ситуаций. Упражнение «Повтори», Упражнение «Зеркало».</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pPr>
      <w:r>
        <w:t>5.3. Хореографическая терминология</w:t>
      </w:r>
    </w:p>
    <w:p w:rsidR="005209B6" w:rsidRDefault="005209B6" w:rsidP="005209B6">
      <w:pPr>
        <w:spacing w:before="0" w:beforeAutospacing="0" w:after="0" w:afterAutospacing="0"/>
      </w:pPr>
      <w:r>
        <w:t xml:space="preserve">Теория: Хореографическая терминология в классической хореографии. Практика: </w:t>
      </w:r>
      <w:proofErr w:type="spellStart"/>
      <w:r>
        <w:t>Выполение</w:t>
      </w:r>
      <w:proofErr w:type="spellEnd"/>
      <w:r>
        <w:t xml:space="preserve"> экзерсиса у станка и на середине зала: PREPARATION [</w:t>
      </w:r>
      <w:proofErr w:type="spellStart"/>
      <w:r>
        <w:t>препарасъон</w:t>
      </w:r>
      <w:proofErr w:type="spellEnd"/>
      <w:r>
        <w:t>] - подготовительное движение, выполняемое перед началом упражнения. DEMI PLIE [</w:t>
      </w:r>
      <w:proofErr w:type="spellStart"/>
      <w:r>
        <w:t>деми</w:t>
      </w:r>
      <w:proofErr w:type="spellEnd"/>
      <w:r>
        <w:t xml:space="preserve"> плие] – неполное, маленькое «приседание», полуприседание, при котором пятки не отрываются от пола. GRAND PLIE [гранд плие] - глубокое, полное «приседание». BATTEMENT TENDU [батман </w:t>
      </w:r>
      <w:proofErr w:type="spellStart"/>
      <w:r>
        <w:t>тандю</w:t>
      </w:r>
      <w:proofErr w:type="spellEnd"/>
      <w:r>
        <w:t xml:space="preserve">] – отведение и приведение вытянутой ноги в нужное направление, не отрывая носка от пола. BATTEMENT TENDU JETÉ [батман </w:t>
      </w:r>
      <w:proofErr w:type="spellStart"/>
      <w:r>
        <w:t>тандю</w:t>
      </w:r>
      <w:proofErr w:type="spellEnd"/>
      <w:r>
        <w:t xml:space="preserve"> жете] - «бросок», взмах вытянутой ноги в положение 25°, 45° в нужное направление. ROND DE JAMB PAR TERRE [</w:t>
      </w:r>
      <w:proofErr w:type="spellStart"/>
      <w:r>
        <w:t>ронд</w:t>
      </w:r>
      <w:proofErr w:type="spellEnd"/>
      <w:r>
        <w:t xml:space="preserve"> де </w:t>
      </w:r>
      <w:proofErr w:type="spellStart"/>
      <w:r>
        <w:t>жамб</w:t>
      </w:r>
      <w:proofErr w:type="spellEnd"/>
      <w:r>
        <w:t xml:space="preserve"> пар тер] - круг носком по полу круговое движение носком по полу. BATTEMENT SOUTENU [батман </w:t>
      </w:r>
      <w:proofErr w:type="spellStart"/>
      <w:r>
        <w:t>сотеню</w:t>
      </w:r>
      <w:proofErr w:type="spellEnd"/>
      <w:r>
        <w:t xml:space="preserve">] – выдерживать, поддерживать; движение с подтягиванием ног в пятой позиции, непрерывное, слитное движение. BATTEMENT FONDU [батман фондю] - «мягкое», «тающее»,  плавное движение, состоящее из одновременного сгибания коленей, в конце которого "рабочая" нога приходит в положение </w:t>
      </w:r>
      <w:proofErr w:type="spellStart"/>
      <w:r>
        <w:t>sur</w:t>
      </w:r>
      <w:proofErr w:type="spellEnd"/>
      <w:r>
        <w:t xml:space="preserve"> </w:t>
      </w:r>
      <w:proofErr w:type="spellStart"/>
      <w:r>
        <w:t>le</w:t>
      </w:r>
      <w:proofErr w:type="spellEnd"/>
      <w:r>
        <w:t xml:space="preserve"> </w:t>
      </w:r>
      <w:proofErr w:type="spellStart"/>
      <w:r>
        <w:t>cou-de-pied</w:t>
      </w:r>
      <w:proofErr w:type="spellEnd"/>
      <w:r>
        <w:t xml:space="preserve"> спереди или сзади опорной ноги, а затем следует одновременное вытягивание коленей и "рабочая" нога открывается вперед, в сторону или назад. BATTEMENT FRAPPE [батман </w:t>
      </w:r>
      <w:proofErr w:type="spellStart"/>
      <w:r>
        <w:t>фраппе</w:t>
      </w:r>
      <w:proofErr w:type="spellEnd"/>
      <w:r>
        <w:t xml:space="preserve">] - «удар», движение, состоящее из быстрого, энергичного сгибания и разгибания ноги, стопа приводится в положение </w:t>
      </w:r>
      <w:proofErr w:type="spellStart"/>
      <w:r>
        <w:t>sur</w:t>
      </w:r>
      <w:proofErr w:type="spellEnd"/>
      <w:r>
        <w:t xml:space="preserve"> </w:t>
      </w:r>
      <w:proofErr w:type="spellStart"/>
      <w:r>
        <w:t>le</w:t>
      </w:r>
      <w:proofErr w:type="spellEnd"/>
      <w:r>
        <w:t xml:space="preserve"> </w:t>
      </w:r>
      <w:proofErr w:type="spellStart"/>
      <w:r>
        <w:t>cou-de-pied</w:t>
      </w:r>
      <w:proofErr w:type="spellEnd"/>
      <w:r>
        <w:t xml:space="preserve"> в момент сгибания и открывается носком в пол или на высоту 45° в момент разгибания вперед, в сторону или назад. BATTEMENT DOUBLE FRAPPE [батман дубль </w:t>
      </w:r>
      <w:proofErr w:type="spellStart"/>
      <w:r>
        <w:t>фраппэ</w:t>
      </w:r>
      <w:proofErr w:type="spellEnd"/>
      <w:r>
        <w:t>] – движение с двойным ударом. PETIT BATTEMENT [</w:t>
      </w:r>
      <w:proofErr w:type="spellStart"/>
      <w:r>
        <w:t>пти</w:t>
      </w:r>
      <w:proofErr w:type="spellEnd"/>
      <w:r>
        <w:t xml:space="preserve"> батман] - «маленький удар» - поочередно мелкие, короткие удары стопой в положение ку де </w:t>
      </w:r>
      <w:proofErr w:type="spellStart"/>
      <w:r>
        <w:t>пье</w:t>
      </w:r>
      <w:proofErr w:type="spellEnd"/>
      <w:r>
        <w:t xml:space="preserve"> впереди и сзади опорной ноги. BATTERIE [</w:t>
      </w:r>
      <w:proofErr w:type="spellStart"/>
      <w:r>
        <w:t>батри</w:t>
      </w:r>
      <w:proofErr w:type="spellEnd"/>
      <w:r>
        <w:t xml:space="preserve">] – барабанный бой; нога в положении </w:t>
      </w:r>
      <w:proofErr w:type="spellStart"/>
      <w:r>
        <w:t>sur</w:t>
      </w:r>
      <w:proofErr w:type="spellEnd"/>
      <w:r>
        <w:t xml:space="preserve"> </w:t>
      </w:r>
      <w:proofErr w:type="spellStart"/>
      <w:r>
        <w:t>le</w:t>
      </w:r>
      <w:proofErr w:type="spellEnd"/>
      <w:r>
        <w:t xml:space="preserve"> </w:t>
      </w:r>
      <w:proofErr w:type="spellStart"/>
      <w:r>
        <w:t>cou-de-pied</w:t>
      </w:r>
      <w:proofErr w:type="spellEnd"/>
      <w:r>
        <w:t xml:space="preserve"> проделывает ряд мелких ударных движений. BATTU [</w:t>
      </w:r>
      <w:proofErr w:type="spellStart"/>
      <w:r>
        <w:t>ботю</w:t>
      </w:r>
      <w:proofErr w:type="spellEnd"/>
      <w:r>
        <w:t>] - «бить» непрерывно, мелкие, короткие удары по голеностопному суставу только впереди или сзади опорной ноги. ROVD DE JAMBE EN L'AIR [</w:t>
      </w:r>
      <w:proofErr w:type="spellStart"/>
      <w:r>
        <w:t>рон</w:t>
      </w:r>
      <w:proofErr w:type="spellEnd"/>
      <w:r>
        <w:t xml:space="preserve"> де </w:t>
      </w:r>
      <w:proofErr w:type="spellStart"/>
      <w:r>
        <w:t>жамб</w:t>
      </w:r>
      <w:proofErr w:type="spellEnd"/>
      <w:r>
        <w:t xml:space="preserve"> </w:t>
      </w:r>
      <w:proofErr w:type="spellStart"/>
      <w:r>
        <w:t>анлер</w:t>
      </w:r>
      <w:proofErr w:type="spellEnd"/>
      <w:r>
        <w:t xml:space="preserve">] - круговое движение нижней части ноги (голеностопа) при фиксированном бедре, отведенном в сторону на высоту 45° или 90°. ADAJIO [адажио] - медленно, плавно включает в себя гранд плие, </w:t>
      </w:r>
      <w:proofErr w:type="spellStart"/>
      <w:r>
        <w:t>девлопе</w:t>
      </w:r>
      <w:proofErr w:type="spellEnd"/>
      <w:r>
        <w:t xml:space="preserve">, </w:t>
      </w:r>
      <w:proofErr w:type="spellStart"/>
      <w:r>
        <w:t>релеве</w:t>
      </w:r>
      <w:proofErr w:type="spellEnd"/>
      <w:r>
        <w:t xml:space="preserve"> лян, все виды равновесий, пируэты, повороты. Слитная связка на 32, 64 </w:t>
      </w:r>
      <w:r>
        <w:lastRenderedPageBreak/>
        <w:t>счета. BATTEMENT RELEVE LENT [</w:t>
      </w:r>
      <w:proofErr w:type="spellStart"/>
      <w:r>
        <w:t>релеве</w:t>
      </w:r>
      <w:proofErr w:type="spellEnd"/>
      <w:r>
        <w:t xml:space="preserve"> лян] - «поднимать» медленно, плавно медленно на счет 1-4 1-8 поднимание  вытянутой ноги вперед, в сторону или назад на 90° и выше. BATTEMENT DEVELOPPE [батман </w:t>
      </w:r>
      <w:proofErr w:type="spellStart"/>
      <w:r>
        <w:t>девлоппе</w:t>
      </w:r>
      <w:proofErr w:type="spellEnd"/>
      <w:r>
        <w:t>] – вынимание, раскрывание ноги вперед, назад или в сторону скольжением "рабочей" ноги по опорной в нужное направление. GRAND BATTEMENT [гранд батман] - «большой бросок</w:t>
      </w:r>
      <w:proofErr w:type="gramStart"/>
      <w:r>
        <w:t xml:space="preserve"> ,</w:t>
      </w:r>
      <w:proofErr w:type="gramEnd"/>
      <w:r>
        <w:t>взмах» на 90° и выше вытянутой ноги в нужное направление. BALANCOIRE [</w:t>
      </w:r>
      <w:proofErr w:type="spellStart"/>
      <w:r>
        <w:t>балансуар</w:t>
      </w:r>
      <w:proofErr w:type="spellEnd"/>
      <w:r>
        <w:t xml:space="preserve">] – «качели», применяется в </w:t>
      </w:r>
      <w:proofErr w:type="spellStart"/>
      <w:r>
        <w:t>grand</w:t>
      </w:r>
      <w:proofErr w:type="spellEnd"/>
      <w:r>
        <w:t xml:space="preserve"> </w:t>
      </w:r>
      <w:proofErr w:type="spellStart"/>
      <w:r>
        <w:t>battement</w:t>
      </w:r>
      <w:proofErr w:type="spellEnd"/>
      <w:r>
        <w:t xml:space="preserve"> </w:t>
      </w:r>
      <w:proofErr w:type="spellStart"/>
      <w:r>
        <w:t>jete</w:t>
      </w:r>
      <w:proofErr w:type="spellEnd"/>
      <w:r>
        <w:t>.</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1A109C" w:rsidRDefault="005209B6" w:rsidP="001A109C">
      <w:pPr>
        <w:spacing w:before="0" w:beforeAutospacing="0" w:after="0" w:afterAutospacing="0"/>
        <w:rPr>
          <w:rFonts w:cs="Times New Roman"/>
          <w:szCs w:val="28"/>
        </w:rPr>
      </w:pPr>
      <w:r>
        <w:rPr>
          <w:rFonts w:cs="Times New Roman"/>
          <w:szCs w:val="28"/>
        </w:rPr>
        <w:t>Оборудование: музыкальный центр, диски.</w:t>
      </w:r>
    </w:p>
    <w:p w:rsidR="001A109C" w:rsidRDefault="001A109C" w:rsidP="001A109C">
      <w:pPr>
        <w:spacing w:before="0" w:beforeAutospacing="0" w:after="0" w:afterAutospacing="0"/>
        <w:rPr>
          <w:rFonts w:cs="Times New Roman"/>
          <w:szCs w:val="28"/>
        </w:rPr>
      </w:pPr>
    </w:p>
    <w:p w:rsidR="005209B6" w:rsidRPr="001A109C" w:rsidRDefault="005209B6" w:rsidP="001A109C">
      <w:pPr>
        <w:spacing w:before="0" w:beforeAutospacing="0" w:after="0" w:afterAutospacing="0"/>
        <w:jc w:val="center"/>
        <w:rPr>
          <w:rFonts w:cs="Times New Roman"/>
          <w:szCs w:val="28"/>
        </w:rPr>
      </w:pPr>
      <w:r>
        <w:rPr>
          <w:b/>
        </w:rPr>
        <w:t>Учебно-тематический план второго года обучения</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3"/>
        <w:gridCol w:w="4675"/>
        <w:gridCol w:w="1983"/>
        <w:gridCol w:w="1984"/>
      </w:tblGrid>
      <w:tr w:rsidR="005209B6" w:rsidTr="005209B6">
        <w:tc>
          <w:tcPr>
            <w:tcW w:w="703" w:type="dxa"/>
            <w:vMerge w:val="restart"/>
            <w:tcBorders>
              <w:top w:val="single" w:sz="4" w:space="0" w:color="000000"/>
              <w:left w:val="single" w:sz="4" w:space="0" w:color="000000"/>
              <w:bottom w:val="single" w:sz="4" w:space="0" w:color="000000"/>
              <w:right w:val="single" w:sz="4" w:space="0" w:color="000000"/>
            </w:tcBorders>
            <w:hideMark/>
          </w:tcPr>
          <w:p w:rsidR="005209B6" w:rsidRDefault="005209B6">
            <w:pPr>
              <w:rPr>
                <w:bCs/>
              </w:rPr>
            </w:pPr>
            <w:r>
              <w:rPr>
                <w:bCs/>
              </w:rPr>
              <w:t>№ п/п</w:t>
            </w:r>
          </w:p>
        </w:tc>
        <w:tc>
          <w:tcPr>
            <w:tcW w:w="4675" w:type="dxa"/>
            <w:vMerge w:val="restart"/>
            <w:tcBorders>
              <w:top w:val="single" w:sz="4" w:space="0" w:color="000000"/>
              <w:left w:val="single" w:sz="4" w:space="0" w:color="000000"/>
              <w:bottom w:val="single" w:sz="4" w:space="0" w:color="000000"/>
              <w:right w:val="single" w:sz="4" w:space="0" w:color="000000"/>
            </w:tcBorders>
            <w:hideMark/>
          </w:tcPr>
          <w:p w:rsidR="005209B6" w:rsidRDefault="005209B6">
            <w:pPr>
              <w:rPr>
                <w:bCs/>
              </w:rPr>
            </w:pPr>
            <w:r>
              <w:rPr>
                <w:bCs/>
              </w:rPr>
              <w:t>Тема раздела</w:t>
            </w:r>
          </w:p>
        </w:tc>
        <w:tc>
          <w:tcPr>
            <w:tcW w:w="3967" w:type="dxa"/>
            <w:gridSpan w:val="2"/>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Кол-во часов</w:t>
            </w:r>
          </w:p>
        </w:tc>
      </w:tr>
      <w:tr w:rsidR="005209B6" w:rsidTr="005209B6">
        <w:tc>
          <w:tcPr>
            <w:tcW w:w="703" w:type="dxa"/>
            <w:vMerge/>
            <w:tcBorders>
              <w:top w:val="single" w:sz="4" w:space="0" w:color="000000"/>
              <w:left w:val="single" w:sz="4" w:space="0" w:color="000000"/>
              <w:bottom w:val="single" w:sz="4" w:space="0" w:color="000000"/>
              <w:right w:val="single" w:sz="4" w:space="0" w:color="000000"/>
            </w:tcBorders>
            <w:vAlign w:val="center"/>
            <w:hideMark/>
          </w:tcPr>
          <w:p w:rsidR="005209B6" w:rsidRDefault="005209B6">
            <w:pPr>
              <w:spacing w:before="0" w:beforeAutospacing="0" w:after="0" w:afterAutospacing="0"/>
              <w:rPr>
                <w:bCs/>
              </w:rPr>
            </w:pPr>
          </w:p>
        </w:tc>
        <w:tc>
          <w:tcPr>
            <w:tcW w:w="4675" w:type="dxa"/>
            <w:vMerge/>
            <w:tcBorders>
              <w:top w:val="single" w:sz="4" w:space="0" w:color="000000"/>
              <w:left w:val="single" w:sz="4" w:space="0" w:color="000000"/>
              <w:bottom w:val="single" w:sz="4" w:space="0" w:color="000000"/>
              <w:right w:val="single" w:sz="4" w:space="0" w:color="000000"/>
            </w:tcBorders>
            <w:vAlign w:val="center"/>
            <w:hideMark/>
          </w:tcPr>
          <w:p w:rsidR="005209B6" w:rsidRDefault="005209B6">
            <w:pPr>
              <w:spacing w:before="0" w:beforeAutospacing="0" w:after="0" w:afterAutospacing="0"/>
              <w:rPr>
                <w:bCs/>
              </w:rPr>
            </w:pP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теория</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практика</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Введение в образовательную программу. Техника безопасности на занятиях ритмикой.</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2</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2.</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Ритмика, элементы музыкальной грамоты</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24</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2.1</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Музыкально-ритмические игры</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8</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2.2</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Упражнения на ориентировку в пространстве</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6</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2.3</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Ритмико-гимнастические упражнения</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6</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2.4</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Развитие ритмического восприятия</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4</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Танцевальная азбука</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9</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3.1</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Постановка корпуса</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w:t>
            </w:r>
          </w:p>
        </w:tc>
      </w:tr>
      <w:tr w:rsidR="005209B6" w:rsidTr="005209B6">
        <w:trPr>
          <w:trHeight w:val="510"/>
        </w:trPr>
        <w:tc>
          <w:tcPr>
            <w:tcW w:w="70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3.2</w:t>
            </w:r>
          </w:p>
        </w:tc>
        <w:tc>
          <w:tcPr>
            <w:tcW w:w="4675" w:type="dxa"/>
            <w:tcBorders>
              <w:top w:val="single" w:sz="4" w:space="0" w:color="000000"/>
              <w:left w:val="single" w:sz="4" w:space="0" w:color="000000"/>
              <w:bottom w:val="single" w:sz="4" w:space="0" w:color="auto"/>
              <w:right w:val="single" w:sz="4" w:space="0" w:color="000000"/>
            </w:tcBorders>
            <w:hideMark/>
          </w:tcPr>
          <w:p w:rsidR="005209B6" w:rsidRDefault="005209B6">
            <w:pPr>
              <w:jc w:val="left"/>
              <w:rPr>
                <w:bCs/>
              </w:rPr>
            </w:pPr>
            <w:r>
              <w:rPr>
                <w:bCs/>
              </w:rPr>
              <w:t>Позиции ног</w:t>
            </w:r>
          </w:p>
        </w:tc>
        <w:tc>
          <w:tcPr>
            <w:tcW w:w="1983"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auto"/>
              <w:right w:val="single" w:sz="4" w:space="0" w:color="000000"/>
            </w:tcBorders>
            <w:hideMark/>
          </w:tcPr>
          <w:p w:rsidR="005209B6" w:rsidRDefault="005209B6">
            <w:pPr>
              <w:jc w:val="center"/>
              <w:rPr>
                <w:bCs/>
              </w:rPr>
            </w:pPr>
            <w:r>
              <w:rPr>
                <w:bCs/>
              </w:rPr>
              <w:t>3</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3.3</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Позиции рук</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rPr>
                <w:bCs/>
              </w:rPr>
            </w:pPr>
            <w:r>
              <w:rPr>
                <w:bCs/>
              </w:rPr>
              <w:t>Танец</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54</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4.1</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Вокально-хореографическая композиция «Должны смеяться дети»</w:t>
            </w:r>
          </w:p>
        </w:tc>
        <w:tc>
          <w:tcPr>
            <w:tcW w:w="1983" w:type="dxa"/>
            <w:tcBorders>
              <w:top w:val="single" w:sz="4" w:space="0" w:color="000000"/>
              <w:left w:val="single" w:sz="4" w:space="0" w:color="000000"/>
              <w:bottom w:val="single" w:sz="4" w:space="0" w:color="000000"/>
              <w:right w:val="single" w:sz="4" w:space="0" w:color="000000"/>
            </w:tcBorders>
          </w:tcPr>
          <w:p w:rsidR="005209B6" w:rsidRDefault="005209B6">
            <w:pPr>
              <w:jc w:val="center"/>
              <w:rPr>
                <w:bCs/>
              </w:rPr>
            </w:pPr>
            <w:r>
              <w:rPr>
                <w:bCs/>
              </w:rPr>
              <w:t>1</w:t>
            </w:r>
          </w:p>
          <w:p w:rsidR="005209B6" w:rsidRDefault="005209B6">
            <w:pPr>
              <w:jc w:val="center"/>
              <w:rPr>
                <w:bCs/>
              </w:rPr>
            </w:pPr>
          </w:p>
        </w:tc>
        <w:tc>
          <w:tcPr>
            <w:tcW w:w="1984" w:type="dxa"/>
            <w:tcBorders>
              <w:top w:val="single" w:sz="4" w:space="0" w:color="000000"/>
              <w:left w:val="single" w:sz="4" w:space="0" w:color="000000"/>
              <w:bottom w:val="single" w:sz="4" w:space="0" w:color="000000"/>
              <w:right w:val="single" w:sz="4" w:space="0" w:color="000000"/>
            </w:tcBorders>
          </w:tcPr>
          <w:p w:rsidR="005209B6" w:rsidRDefault="005209B6">
            <w:pPr>
              <w:jc w:val="center"/>
              <w:rPr>
                <w:bCs/>
              </w:rPr>
            </w:pPr>
            <w:r>
              <w:rPr>
                <w:bCs/>
              </w:rPr>
              <w:t>18</w:t>
            </w:r>
          </w:p>
          <w:p w:rsidR="005209B6" w:rsidRDefault="005209B6">
            <w:pPr>
              <w:jc w:val="center"/>
              <w:rPr>
                <w:bCs/>
              </w:rPr>
            </w:pP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4.2</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Хореографическая композиция «Рок-н-ролл»</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18</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4.3</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Хореографическая композиция «Зимние забавы»</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18</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Творческая деятельность</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9</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36</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lastRenderedPageBreak/>
              <w:t>5.1</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Хореографическая терминология</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9</w:t>
            </w:r>
          </w:p>
        </w:tc>
      </w:tr>
      <w:tr w:rsidR="005209B6" w:rsidTr="005209B6">
        <w:trPr>
          <w:trHeight w:val="497"/>
        </w:trPr>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5.2</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r>
              <w:rPr>
                <w:bCs/>
              </w:rPr>
              <w:t>Импровизация</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12</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rPr>
                <w:bCs/>
              </w:rPr>
            </w:pPr>
            <w:r>
              <w:rPr>
                <w:bCs/>
              </w:rPr>
              <w:t>5.3</w:t>
            </w: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jc w:val="left"/>
              <w:rPr>
                <w:bCs/>
              </w:rPr>
            </w:pPr>
            <w:proofErr w:type="spellStart"/>
            <w:r>
              <w:rPr>
                <w:bCs/>
              </w:rPr>
              <w:t>Стретчинг</w:t>
            </w:r>
            <w:proofErr w:type="spellEnd"/>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3</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15</w:t>
            </w:r>
          </w:p>
        </w:tc>
      </w:tr>
      <w:tr w:rsidR="005209B6" w:rsidTr="005209B6">
        <w:tc>
          <w:tcPr>
            <w:tcW w:w="703" w:type="dxa"/>
            <w:tcBorders>
              <w:top w:val="single" w:sz="4" w:space="0" w:color="000000"/>
              <w:left w:val="single" w:sz="4" w:space="0" w:color="000000"/>
              <w:bottom w:val="single" w:sz="4" w:space="0" w:color="000000"/>
              <w:right w:val="single" w:sz="4" w:space="0" w:color="000000"/>
            </w:tcBorders>
            <w:hideMark/>
          </w:tcPr>
          <w:p w:rsidR="005209B6" w:rsidRDefault="005209B6">
            <w:pPr>
              <w:rPr>
                <w:bCs/>
              </w:rPr>
            </w:pPr>
          </w:p>
        </w:tc>
        <w:tc>
          <w:tcPr>
            <w:tcW w:w="4675" w:type="dxa"/>
            <w:tcBorders>
              <w:top w:val="single" w:sz="4" w:space="0" w:color="000000"/>
              <w:left w:val="single" w:sz="4" w:space="0" w:color="000000"/>
              <w:bottom w:val="single" w:sz="4" w:space="0" w:color="000000"/>
              <w:right w:val="single" w:sz="4" w:space="0" w:color="000000"/>
            </w:tcBorders>
            <w:hideMark/>
          </w:tcPr>
          <w:p w:rsidR="005209B6" w:rsidRDefault="005209B6">
            <w:pPr>
              <w:rPr>
                <w:bCs/>
              </w:rPr>
            </w:pPr>
            <w:r>
              <w:rPr>
                <w:bCs/>
              </w:rPr>
              <w:t>Итого</w:t>
            </w:r>
          </w:p>
        </w:tc>
        <w:tc>
          <w:tcPr>
            <w:tcW w:w="1983"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21</w:t>
            </w:r>
          </w:p>
        </w:tc>
        <w:tc>
          <w:tcPr>
            <w:tcW w:w="1984" w:type="dxa"/>
            <w:tcBorders>
              <w:top w:val="single" w:sz="4" w:space="0" w:color="000000"/>
              <w:left w:val="single" w:sz="4" w:space="0" w:color="000000"/>
              <w:bottom w:val="single" w:sz="4" w:space="0" w:color="000000"/>
              <w:right w:val="single" w:sz="4" w:space="0" w:color="000000"/>
            </w:tcBorders>
            <w:hideMark/>
          </w:tcPr>
          <w:p w:rsidR="005209B6" w:rsidRDefault="005209B6">
            <w:pPr>
              <w:jc w:val="center"/>
              <w:rPr>
                <w:bCs/>
              </w:rPr>
            </w:pPr>
            <w:r>
              <w:rPr>
                <w:bCs/>
              </w:rPr>
              <w:t>123</w:t>
            </w:r>
          </w:p>
        </w:tc>
      </w:tr>
    </w:tbl>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jc w:val="center"/>
        <w:rPr>
          <w:b/>
          <w:lang w:val="en-US"/>
        </w:rPr>
      </w:pPr>
      <w:r>
        <w:rPr>
          <w:b/>
        </w:rPr>
        <w:t>Содержание программы второго года обучения</w:t>
      </w:r>
    </w:p>
    <w:p w:rsidR="005209B6" w:rsidRDefault="005209B6" w:rsidP="005209B6">
      <w:pPr>
        <w:spacing w:before="0" w:beforeAutospacing="0" w:after="0" w:afterAutospacing="0"/>
        <w:jc w:val="center"/>
        <w:rPr>
          <w:b/>
          <w:lang w:val="en-US"/>
        </w:rPr>
      </w:pPr>
    </w:p>
    <w:p w:rsidR="005209B6" w:rsidRDefault="005209B6" w:rsidP="005209B6">
      <w:pPr>
        <w:spacing w:before="0" w:beforeAutospacing="0" w:after="0" w:afterAutospacing="0"/>
        <w:rPr>
          <w:i/>
        </w:rPr>
      </w:pPr>
      <w:r>
        <w:rPr>
          <w:i/>
        </w:rPr>
        <w:t>1. Введение в образовательную программу. Техника безопасности на занятиях ритмикой.</w:t>
      </w:r>
    </w:p>
    <w:p w:rsidR="005209B6" w:rsidRDefault="005209B6" w:rsidP="005209B6">
      <w:pPr>
        <w:spacing w:before="0" w:beforeAutospacing="0" w:after="0" w:afterAutospacing="0"/>
      </w:pPr>
      <w:r>
        <w:t>Теория: Техника безопасности на уроках ритмики. Знакомство детей с учебно-тематическим планирование второго года обучения.</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i/>
          <w:szCs w:val="28"/>
        </w:rPr>
      </w:pPr>
      <w:r>
        <w:rPr>
          <w:rFonts w:cs="Times New Roman"/>
          <w:i/>
          <w:szCs w:val="28"/>
        </w:rPr>
        <w:t>2.Ритмика, элементы музыкальной грамоты</w:t>
      </w:r>
    </w:p>
    <w:p w:rsidR="005209B6" w:rsidRDefault="005209B6" w:rsidP="005209B6">
      <w:pPr>
        <w:spacing w:before="0" w:beforeAutospacing="0" w:after="0" w:afterAutospacing="0"/>
        <w:rPr>
          <w:rFonts w:cs="Times New Roman"/>
          <w:szCs w:val="28"/>
        </w:rPr>
      </w:pPr>
      <w:r>
        <w:rPr>
          <w:rFonts w:cs="Times New Roman"/>
          <w:szCs w:val="28"/>
        </w:rPr>
        <w:t>2.1. Музыкально-ритмические игры</w:t>
      </w:r>
    </w:p>
    <w:p w:rsidR="005209B6" w:rsidRDefault="005209B6" w:rsidP="005209B6">
      <w:pPr>
        <w:spacing w:before="0" w:beforeAutospacing="0" w:after="0" w:afterAutospacing="0"/>
        <w:rPr>
          <w:rFonts w:cs="Times New Roman"/>
          <w:szCs w:val="28"/>
        </w:rPr>
      </w:pPr>
      <w:r>
        <w:rPr>
          <w:rFonts w:cs="Times New Roman"/>
          <w:szCs w:val="28"/>
        </w:rPr>
        <w:t>Теория:</w:t>
      </w:r>
      <w:r>
        <w:t xml:space="preserve"> </w:t>
      </w:r>
      <w:r>
        <w:rPr>
          <w:rFonts w:cs="Times New Roman"/>
          <w:szCs w:val="28"/>
        </w:rPr>
        <w:t>Рассказ педагогом о технике выполнения различных игр.</w:t>
      </w:r>
    </w:p>
    <w:p w:rsidR="005209B6" w:rsidRDefault="005209B6" w:rsidP="005209B6">
      <w:pPr>
        <w:spacing w:before="0" w:beforeAutospacing="0" w:after="0" w:afterAutospacing="0"/>
        <w:rPr>
          <w:rFonts w:cs="Times New Roman"/>
          <w:szCs w:val="28"/>
        </w:rPr>
      </w:pPr>
      <w:r>
        <w:rPr>
          <w:rFonts w:cs="Times New Roman"/>
          <w:szCs w:val="28"/>
        </w:rPr>
        <w:t>Практика: Игра «Я иду к тебе», Игра «Ритмическое эхо», Игра «Лягушки».</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 xml:space="preserve">2.2. Упражнения на ориентировку в пространстве </w:t>
      </w:r>
    </w:p>
    <w:p w:rsidR="005209B6" w:rsidRDefault="005209B6" w:rsidP="005209B6">
      <w:pPr>
        <w:spacing w:before="0" w:beforeAutospacing="0" w:after="0" w:afterAutospacing="0"/>
        <w:rPr>
          <w:rFonts w:cs="Times New Roman"/>
          <w:szCs w:val="28"/>
        </w:rPr>
      </w:pPr>
      <w:r>
        <w:rPr>
          <w:rFonts w:cs="Times New Roman"/>
          <w:szCs w:val="28"/>
        </w:rPr>
        <w:t>Теория: Рассказ педагогом о технике безопасности при выполнении отдельных элементов.</w:t>
      </w:r>
    </w:p>
    <w:p w:rsidR="005209B6" w:rsidRDefault="005209B6" w:rsidP="005209B6">
      <w:pPr>
        <w:spacing w:before="0" w:beforeAutospacing="0" w:after="0" w:afterAutospacing="0"/>
      </w:pPr>
      <w:r>
        <w:rPr>
          <w:rFonts w:cs="Times New Roman"/>
          <w:szCs w:val="28"/>
        </w:rPr>
        <w:t xml:space="preserve">Практика: </w:t>
      </w:r>
      <w:r>
        <w:t>Совершенствование навыков ходьбы и бега. Ходьба вдоль стен с четкими поворотами в углах зала. Построения в шеренгу, колонну, цепочку, круг, пары. Построение в колонну по два. Перестроение из колонны парами в колонну по одному. Построение круга из шеренги и из движения врассыпную. Выполнение во время ходьбы и бега несложных заданий с предметами: обегать их, собирать, передавать друг другу, перекладывать с места на место. Различные перестроения «линии», «диагональ», «хоровод», «шахматы», «круг», «колоны».</w:t>
      </w:r>
    </w:p>
    <w:p w:rsidR="005209B6" w:rsidRDefault="005209B6" w:rsidP="005209B6">
      <w:pPr>
        <w:spacing w:before="0" w:beforeAutospacing="0" w:after="0" w:afterAutospacing="0"/>
      </w:pPr>
      <w:r>
        <w:t>Форма проведения занятия: групповое.</w:t>
      </w:r>
    </w:p>
    <w:p w:rsidR="005209B6" w:rsidRDefault="005209B6" w:rsidP="005209B6">
      <w:pPr>
        <w:spacing w:before="0" w:beforeAutospacing="0" w:after="0" w:afterAutospacing="0"/>
      </w:pPr>
      <w:r>
        <w:t xml:space="preserve">Методы и приемы: словесный, наглядный </w:t>
      </w:r>
    </w:p>
    <w:p w:rsidR="005209B6" w:rsidRDefault="005209B6" w:rsidP="005209B6">
      <w:pPr>
        <w:spacing w:before="0" w:beforeAutospacing="0" w:after="0" w:afterAutospacing="0"/>
      </w:pPr>
      <w: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2.3. Ритмико-гимнастические упражнения</w:t>
      </w:r>
    </w:p>
    <w:p w:rsidR="005209B6" w:rsidRDefault="005209B6" w:rsidP="005209B6">
      <w:pPr>
        <w:spacing w:before="0" w:beforeAutospacing="0" w:after="0" w:afterAutospacing="0"/>
        <w:rPr>
          <w:rFonts w:cs="Times New Roman"/>
          <w:szCs w:val="28"/>
        </w:rPr>
      </w:pPr>
      <w:r>
        <w:rPr>
          <w:rFonts w:cs="Times New Roman"/>
          <w:szCs w:val="28"/>
        </w:rPr>
        <w:t>Теория: Рассказ педагогом о технике безопасности при выполнении отдельных элементов.</w:t>
      </w:r>
    </w:p>
    <w:p w:rsidR="005209B6" w:rsidRDefault="005209B6" w:rsidP="005209B6">
      <w:pPr>
        <w:spacing w:before="0" w:beforeAutospacing="0" w:after="0" w:afterAutospacing="0"/>
      </w:pPr>
      <w:r>
        <w:rPr>
          <w:rFonts w:cs="Times New Roman"/>
          <w:szCs w:val="28"/>
        </w:rPr>
        <w:lastRenderedPageBreak/>
        <w:t xml:space="preserve">Практика: </w:t>
      </w:r>
      <w:r>
        <w:t xml:space="preserve">Общеразвивающие упражнения. Разведение рук в стороны, раскачивание их перед собой, круговые движения, упражнения с лентами. Наклоны и повороты головы вперед, назад, в стороны, круговые движения. Наклоны туловища, сгибая и не сгибая колени. Наклоны и повороты туловища в сочетании с движениями рук вверх, в стороны, на затылок, на пояс. Повороты туловища с передачей предмета (флажки, мячи).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 Резкое поднимание согнутых в колене ног, как при маршировке. Сгибание и разгибание ступни в положении стоя и сидя. Упражнения на выработку осанки. Упражнения на координацию движений. Движения правой руки вверх — вниз с одновременным движением левой руки от себя — к себе перед грудью (смена рук). Разнообразные перекрестные движения правой ноги и левой руки, левой ноги и правой руки (отведение правой ноги в сторону и возвращение в исходное положение с одновременным сгибанием и разгибанием левой руки к плечу: высокое поднимание левой ноги, согнутой в колене, с одновременным подниманием и опусканием правой руки и т. д.). Упражнения выполняются ритмично, под музыку. Ускорение и замедление движений в соответствии с изменением темпа музыкального сопровождения. Выполнение движений в заданном темпе и после остановки музыки. Упражнения на расслабление мышц. Свободное падение рук с исходного положения в стороны или перед собой. Раскачивание рук поочередно и вместе вперед, назад, вправо, влево в положении стоя и наклонившись вперед. Встряхивание кистью (отбрасывание воды с пальцев, имитация </w:t>
      </w:r>
      <w:proofErr w:type="spellStart"/>
      <w:r>
        <w:t>дв</w:t>
      </w:r>
      <w:proofErr w:type="gramStart"/>
      <w:r>
        <w:t>и</w:t>
      </w:r>
      <w:proofErr w:type="spellEnd"/>
      <w:r>
        <w:t>-</w:t>
      </w:r>
      <w:proofErr w:type="gramEnd"/>
      <w:r>
        <w:t xml:space="preserve"> </w:t>
      </w:r>
      <w:proofErr w:type="spellStart"/>
      <w:r>
        <w:t>жения</w:t>
      </w:r>
      <w:proofErr w:type="spellEnd"/>
      <w:r>
        <w:t xml:space="preserve"> листьев во время ветра). Выбрасывание то левой, то правой ноги вперед (как при игре в футбол).</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2.4. Развитие ритмического восприятия</w:t>
      </w:r>
    </w:p>
    <w:p w:rsidR="005209B6" w:rsidRDefault="005209B6" w:rsidP="005209B6">
      <w:pPr>
        <w:spacing w:before="0" w:beforeAutospacing="0" w:after="0" w:afterAutospacing="0"/>
        <w:rPr>
          <w:rFonts w:cs="Times New Roman"/>
          <w:szCs w:val="28"/>
        </w:rPr>
      </w:pPr>
      <w:r>
        <w:rPr>
          <w:rFonts w:cs="Times New Roman"/>
          <w:szCs w:val="28"/>
        </w:rPr>
        <w:t>Теория: Виды музыкальных размеров: 2/4, 3/4, 4/4. Изучения теоретических основ музыкального языка. Музыкальные жанры: песня, танец, марш. Различие танцев по характеру, темпу, размеру: вальс, полонез, польку.</w:t>
      </w:r>
    </w:p>
    <w:p w:rsidR="005209B6" w:rsidRDefault="005209B6" w:rsidP="005209B6">
      <w:pPr>
        <w:spacing w:before="0" w:beforeAutospacing="0" w:after="0" w:afterAutospacing="0"/>
        <w:rPr>
          <w:rFonts w:cs="Times New Roman"/>
          <w:szCs w:val="28"/>
        </w:rPr>
      </w:pPr>
      <w:r>
        <w:rPr>
          <w:rFonts w:cs="Times New Roman"/>
          <w:szCs w:val="28"/>
        </w:rPr>
        <w:t>Практика: Развитие специальных музыкальных способностей: музыкального слуха (мелодического, гармонического, тембрового), чувства ритма. Развитие музыкальной памяти. Иллюстрирование музыкального произведения. Передать в движении динамические нюансы, образ музыки.</w:t>
      </w:r>
      <w:r>
        <w:t xml:space="preserve"> </w:t>
      </w:r>
      <w:r>
        <w:rPr>
          <w:rFonts w:cs="Times New Roman"/>
          <w:szCs w:val="28"/>
        </w:rPr>
        <w:t>Паузы в движениях и их использование.</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i/>
          <w:szCs w:val="28"/>
        </w:rPr>
      </w:pPr>
      <w:r>
        <w:rPr>
          <w:rFonts w:cs="Times New Roman"/>
          <w:i/>
          <w:szCs w:val="28"/>
        </w:rPr>
        <w:t>3.Танцевальная азбука</w:t>
      </w:r>
    </w:p>
    <w:p w:rsidR="005209B6" w:rsidRDefault="005209B6" w:rsidP="005209B6">
      <w:pPr>
        <w:spacing w:before="0" w:beforeAutospacing="0" w:after="0" w:afterAutospacing="0"/>
        <w:rPr>
          <w:rFonts w:cs="Times New Roman"/>
          <w:szCs w:val="28"/>
        </w:rPr>
      </w:pPr>
      <w:r>
        <w:rPr>
          <w:rFonts w:cs="Times New Roman"/>
          <w:szCs w:val="28"/>
        </w:rPr>
        <w:t>3.1. Постановка корпуса</w:t>
      </w:r>
    </w:p>
    <w:p w:rsidR="005209B6" w:rsidRDefault="005209B6" w:rsidP="005209B6">
      <w:pPr>
        <w:spacing w:before="0" w:beforeAutospacing="0" w:after="0" w:afterAutospacing="0"/>
        <w:rPr>
          <w:rFonts w:cs="Times New Roman"/>
          <w:szCs w:val="28"/>
        </w:rPr>
      </w:pPr>
      <w:r>
        <w:rPr>
          <w:rFonts w:cs="Times New Roman"/>
          <w:szCs w:val="28"/>
        </w:rPr>
        <w:t>Теория:</w:t>
      </w:r>
      <w:r>
        <w:t xml:space="preserve"> </w:t>
      </w:r>
      <w:r>
        <w:rPr>
          <w:rFonts w:cs="Times New Roman"/>
          <w:szCs w:val="28"/>
        </w:rPr>
        <w:t>Рассказ педагогом о правильной постановке корпуса у станка и на середине зала.</w:t>
      </w:r>
    </w:p>
    <w:p w:rsidR="005209B6" w:rsidRDefault="005209B6" w:rsidP="005209B6">
      <w:pPr>
        <w:spacing w:before="0" w:beforeAutospacing="0" w:after="0" w:afterAutospacing="0"/>
        <w:rPr>
          <w:rFonts w:cs="Times New Roman"/>
          <w:szCs w:val="28"/>
        </w:rPr>
      </w:pPr>
      <w:r>
        <w:rPr>
          <w:rFonts w:cs="Times New Roman"/>
          <w:szCs w:val="28"/>
        </w:rPr>
        <w:lastRenderedPageBreak/>
        <w:t>Практика:</w:t>
      </w:r>
      <w:r>
        <w:t xml:space="preserve"> </w:t>
      </w:r>
      <w:r>
        <w:rPr>
          <w:rFonts w:cs="Times New Roman"/>
          <w:szCs w:val="28"/>
        </w:rPr>
        <w:t>Выполнить упражнения на укрепление мышц корпуса. У станка выполнить правильную постановку корпуса. На середине зала выполнить правильную постановку корпуса.</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3.2. Позиции ног</w:t>
      </w:r>
    </w:p>
    <w:p w:rsidR="005209B6" w:rsidRDefault="005209B6" w:rsidP="005209B6">
      <w:pPr>
        <w:spacing w:before="0" w:beforeAutospacing="0" w:after="0" w:afterAutospacing="0"/>
        <w:rPr>
          <w:rFonts w:cs="Times New Roman"/>
          <w:szCs w:val="28"/>
        </w:rPr>
      </w:pPr>
      <w:r>
        <w:rPr>
          <w:rFonts w:cs="Times New Roman"/>
          <w:szCs w:val="28"/>
        </w:rPr>
        <w:t>Теория: Основные правила постановки ног в классическом танце.</w:t>
      </w:r>
    </w:p>
    <w:p w:rsidR="005209B6" w:rsidRDefault="005209B6" w:rsidP="005209B6">
      <w:pPr>
        <w:spacing w:before="0" w:beforeAutospacing="0" w:after="0" w:afterAutospacing="0"/>
        <w:rPr>
          <w:rFonts w:cs="Times New Roman"/>
          <w:szCs w:val="28"/>
        </w:rPr>
      </w:pPr>
      <w:r>
        <w:rPr>
          <w:rFonts w:cs="Times New Roman"/>
          <w:szCs w:val="28"/>
        </w:rPr>
        <w:t>Практика: Отработка первой, второй, третьей позиций ног. Изучение четвертой, пятой, шестой позиций ног.</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 опора</w:t>
      </w:r>
    </w:p>
    <w:p w:rsidR="005209B6" w:rsidRDefault="005209B6" w:rsidP="005209B6">
      <w:pPr>
        <w:spacing w:before="0" w:beforeAutospacing="0" w:after="0" w:afterAutospacing="0"/>
        <w:rPr>
          <w:rFonts w:cs="Times New Roman"/>
          <w:szCs w:val="28"/>
        </w:rPr>
      </w:pPr>
      <w:r>
        <w:rPr>
          <w:rFonts w:cs="Times New Roman"/>
          <w:szCs w:val="28"/>
        </w:rPr>
        <w:t>3.3. Позиции рук</w:t>
      </w:r>
    </w:p>
    <w:p w:rsidR="005209B6" w:rsidRDefault="005209B6" w:rsidP="005209B6">
      <w:pPr>
        <w:spacing w:before="0" w:beforeAutospacing="0" w:after="0" w:afterAutospacing="0"/>
        <w:rPr>
          <w:rFonts w:cs="Times New Roman"/>
          <w:szCs w:val="28"/>
        </w:rPr>
      </w:pPr>
      <w:r>
        <w:rPr>
          <w:rFonts w:cs="Times New Roman"/>
          <w:szCs w:val="28"/>
        </w:rPr>
        <w:t>Теория: Основные правила постановки рук в классическом танце.</w:t>
      </w:r>
    </w:p>
    <w:p w:rsidR="005209B6" w:rsidRDefault="005209B6" w:rsidP="005209B6">
      <w:pPr>
        <w:spacing w:before="0" w:beforeAutospacing="0" w:after="0" w:afterAutospacing="0"/>
        <w:rPr>
          <w:rFonts w:cs="Times New Roman"/>
          <w:szCs w:val="28"/>
        </w:rPr>
      </w:pPr>
      <w:r>
        <w:rPr>
          <w:rFonts w:cs="Times New Roman"/>
          <w:szCs w:val="28"/>
        </w:rPr>
        <w:t>Практика: Повторение подготовительной, первой, второй, третьей позиций рук. Изучение различных вариантов положений рук: правая рука в третьей позиции, левая рука во второй позиции, правая рука вперед, ладонью вниз, левая рука назад, ладонью вниз, правая рука во второй позиции, левая рука в подготовительной позиции, правая рука в первой позиции, левая рука в подготовительной позиции, правая рука в третьей, левая рука в подготовительной позиции.</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 xml:space="preserve">Оборудование: музыкальный центр, диски, опора </w:t>
      </w:r>
    </w:p>
    <w:p w:rsidR="005209B6" w:rsidRDefault="005209B6" w:rsidP="005209B6">
      <w:pPr>
        <w:spacing w:before="0" w:beforeAutospacing="0" w:after="0" w:afterAutospacing="0"/>
        <w:rPr>
          <w:rFonts w:cs="Times New Roman"/>
          <w:i/>
          <w:szCs w:val="28"/>
        </w:rPr>
      </w:pPr>
      <w:r>
        <w:rPr>
          <w:rFonts w:cs="Times New Roman"/>
          <w:i/>
          <w:szCs w:val="28"/>
        </w:rPr>
        <w:t>4.Танец</w:t>
      </w:r>
    </w:p>
    <w:p w:rsidR="005209B6" w:rsidRDefault="005209B6" w:rsidP="005209B6">
      <w:pPr>
        <w:spacing w:before="0" w:beforeAutospacing="0" w:after="0" w:afterAutospacing="0"/>
        <w:rPr>
          <w:rFonts w:cs="Times New Roman"/>
          <w:szCs w:val="28"/>
        </w:rPr>
      </w:pPr>
      <w:r>
        <w:rPr>
          <w:rFonts w:cs="Times New Roman"/>
          <w:szCs w:val="28"/>
        </w:rPr>
        <w:t>4.1. Вокально-хореографическая композиция «Должны смеяться дети»</w:t>
      </w:r>
    </w:p>
    <w:p w:rsidR="005209B6" w:rsidRDefault="005209B6" w:rsidP="005209B6">
      <w:pPr>
        <w:spacing w:before="0" w:beforeAutospacing="0" w:after="0" w:afterAutospacing="0"/>
        <w:rPr>
          <w:rFonts w:cs="Times New Roman"/>
          <w:szCs w:val="28"/>
        </w:rPr>
      </w:pPr>
      <w:r>
        <w:rPr>
          <w:rFonts w:cs="Times New Roman"/>
          <w:szCs w:val="28"/>
        </w:rPr>
        <w:t>Теория: Показ педагогом отдельных движений. Техника безопасности при выполнении движений и рисунков.</w:t>
      </w:r>
    </w:p>
    <w:p w:rsidR="005209B6" w:rsidRDefault="005209B6" w:rsidP="005209B6">
      <w:pPr>
        <w:spacing w:before="0" w:beforeAutospacing="0" w:after="0" w:afterAutospacing="0"/>
        <w:rPr>
          <w:rFonts w:cs="Times New Roman"/>
          <w:szCs w:val="28"/>
        </w:rPr>
      </w:pPr>
      <w:r>
        <w:rPr>
          <w:rFonts w:cs="Times New Roman"/>
          <w:szCs w:val="28"/>
        </w:rPr>
        <w:t>Практика: Изучение рисунков и движений вокально- хореографической композиции «Должны смеяться дети».</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4.2. Хореографическая композиция «Рок-н-ролл»</w:t>
      </w:r>
    </w:p>
    <w:p w:rsidR="005209B6" w:rsidRDefault="005209B6" w:rsidP="005209B6">
      <w:pPr>
        <w:spacing w:before="0" w:beforeAutospacing="0" w:after="0" w:afterAutospacing="0"/>
        <w:rPr>
          <w:rFonts w:cs="Times New Roman"/>
          <w:szCs w:val="28"/>
        </w:rPr>
      </w:pPr>
      <w:r>
        <w:rPr>
          <w:rFonts w:cs="Times New Roman"/>
          <w:szCs w:val="28"/>
        </w:rPr>
        <w:t>Теория: Показ педагогом отдельных движений. Техника безопасности при выполнении движений и рисунков.</w:t>
      </w:r>
    </w:p>
    <w:p w:rsidR="005209B6" w:rsidRDefault="005209B6" w:rsidP="005209B6">
      <w:pPr>
        <w:spacing w:before="0" w:beforeAutospacing="0" w:after="0" w:afterAutospacing="0"/>
        <w:rPr>
          <w:rFonts w:cs="Times New Roman"/>
          <w:szCs w:val="28"/>
        </w:rPr>
      </w:pPr>
      <w:r>
        <w:rPr>
          <w:rFonts w:cs="Times New Roman"/>
          <w:szCs w:val="28"/>
        </w:rPr>
        <w:t>Практика: Изучение рисунков и движений хореографической композиции «Рок-н-ролл».</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4.3. Хореографическая композиция «Зимние забавы»</w:t>
      </w:r>
    </w:p>
    <w:p w:rsidR="005209B6" w:rsidRDefault="005209B6" w:rsidP="005209B6">
      <w:pPr>
        <w:spacing w:before="0" w:beforeAutospacing="0" w:after="0" w:afterAutospacing="0"/>
        <w:rPr>
          <w:rFonts w:cs="Times New Roman"/>
          <w:szCs w:val="28"/>
        </w:rPr>
      </w:pPr>
      <w:r>
        <w:rPr>
          <w:rFonts w:cs="Times New Roman"/>
          <w:szCs w:val="28"/>
        </w:rPr>
        <w:t>Теория: Показ педагогом отдельных движений. Техника безопасности при выполнении движений и рисунков.</w:t>
      </w:r>
    </w:p>
    <w:p w:rsidR="005209B6" w:rsidRDefault="005209B6" w:rsidP="005209B6">
      <w:pPr>
        <w:spacing w:before="0" w:beforeAutospacing="0" w:after="0" w:afterAutospacing="0"/>
        <w:rPr>
          <w:rFonts w:cs="Times New Roman"/>
          <w:szCs w:val="28"/>
        </w:rPr>
      </w:pPr>
      <w:r>
        <w:rPr>
          <w:rFonts w:cs="Times New Roman"/>
          <w:szCs w:val="28"/>
        </w:rPr>
        <w:lastRenderedPageBreak/>
        <w:t>Практика: Изучение рисунков и движений хореографической композиции «Зимние забавы».</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i/>
          <w:szCs w:val="28"/>
        </w:rPr>
      </w:pPr>
      <w:r>
        <w:rPr>
          <w:rFonts w:cs="Times New Roman"/>
          <w:i/>
          <w:szCs w:val="28"/>
        </w:rPr>
        <w:t xml:space="preserve">5.Творческая деятельность </w:t>
      </w:r>
    </w:p>
    <w:p w:rsidR="005209B6" w:rsidRDefault="005209B6" w:rsidP="005209B6">
      <w:pPr>
        <w:spacing w:before="0" w:beforeAutospacing="0" w:after="0" w:afterAutospacing="0"/>
        <w:rPr>
          <w:rFonts w:cs="Times New Roman"/>
          <w:szCs w:val="28"/>
        </w:rPr>
      </w:pPr>
      <w:r>
        <w:rPr>
          <w:rFonts w:cs="Times New Roman"/>
          <w:szCs w:val="28"/>
        </w:rPr>
        <w:t>5.1. Хореографическая терминология</w:t>
      </w:r>
    </w:p>
    <w:p w:rsidR="005209B6" w:rsidRDefault="005209B6" w:rsidP="005209B6">
      <w:pPr>
        <w:spacing w:before="0" w:beforeAutospacing="0" w:after="0" w:afterAutospacing="0"/>
        <w:rPr>
          <w:rFonts w:cs="Times New Roman"/>
          <w:szCs w:val="28"/>
        </w:rPr>
      </w:pPr>
      <w:r>
        <w:rPr>
          <w:rFonts w:cs="Times New Roman"/>
          <w:szCs w:val="28"/>
        </w:rPr>
        <w:t>Теория: Изучение основных терминов классической хореографии. Показ педагогом отдельных элементов.</w:t>
      </w:r>
    </w:p>
    <w:p w:rsidR="005209B6" w:rsidRDefault="005209B6" w:rsidP="005209B6">
      <w:pPr>
        <w:spacing w:before="0" w:beforeAutospacing="0" w:after="0" w:afterAutospacing="0"/>
        <w:rPr>
          <w:rStyle w:val="apple-converted-space"/>
          <w:color w:val="000000"/>
          <w:shd w:val="clear" w:color="auto" w:fill="FFFFFF"/>
        </w:rPr>
      </w:pPr>
      <w:r>
        <w:rPr>
          <w:rFonts w:cs="Times New Roman"/>
          <w:szCs w:val="28"/>
        </w:rPr>
        <w:t xml:space="preserve">Практика: Изучение хореографической терминологии: </w:t>
      </w:r>
      <w:r>
        <w:rPr>
          <w:rFonts w:cs="Times New Roman"/>
          <w:color w:val="000000"/>
          <w:szCs w:val="28"/>
          <w:shd w:val="clear" w:color="auto" w:fill="FFFFFF"/>
        </w:rPr>
        <w:t xml:space="preserve">1.demi </w:t>
      </w:r>
      <w:proofErr w:type="spellStart"/>
      <w:r>
        <w:rPr>
          <w:rFonts w:cs="Times New Roman"/>
          <w:color w:val="000000"/>
          <w:szCs w:val="28"/>
          <w:shd w:val="clear" w:color="auto" w:fill="FFFFFF"/>
        </w:rPr>
        <w:t>plie</w:t>
      </w:r>
      <w:proofErr w:type="spellEnd"/>
      <w:r>
        <w:rPr>
          <w:rFonts w:cs="Times New Roman"/>
          <w:color w:val="000000"/>
          <w:szCs w:val="28"/>
          <w:shd w:val="clear" w:color="auto" w:fill="FFFFFF"/>
        </w:rPr>
        <w:t xml:space="preserve"> - (</w:t>
      </w:r>
      <w:proofErr w:type="spellStart"/>
      <w:r>
        <w:rPr>
          <w:rFonts w:cs="Times New Roman"/>
          <w:color w:val="000000"/>
          <w:szCs w:val="28"/>
          <w:shd w:val="clear" w:color="auto" w:fill="FFFFFF"/>
        </w:rPr>
        <w:t>деми</w:t>
      </w:r>
      <w:proofErr w:type="spellEnd"/>
      <w:r>
        <w:rPr>
          <w:rFonts w:cs="Times New Roman"/>
          <w:color w:val="000000"/>
          <w:szCs w:val="28"/>
          <w:shd w:val="clear" w:color="auto" w:fill="FFFFFF"/>
        </w:rPr>
        <w:t xml:space="preserve"> плие) - неполное «приседание».</w:t>
      </w:r>
      <w:r>
        <w:rPr>
          <w:rStyle w:val="apple-converted-space"/>
          <w:rFonts w:cs="Times New Roman"/>
          <w:color w:val="000000"/>
          <w:szCs w:val="28"/>
          <w:shd w:val="clear" w:color="auto" w:fill="FFFFFF"/>
        </w:rPr>
        <w:t> </w:t>
      </w:r>
      <w:r>
        <w:rPr>
          <w:rFonts w:cs="Times New Roman"/>
          <w:color w:val="000000"/>
          <w:szCs w:val="28"/>
          <w:shd w:val="clear" w:color="auto" w:fill="FFFFFF"/>
        </w:rPr>
        <w:t xml:space="preserve">2.grand </w:t>
      </w:r>
      <w:proofErr w:type="spellStart"/>
      <w:r>
        <w:rPr>
          <w:rFonts w:cs="Times New Roman"/>
          <w:color w:val="000000"/>
          <w:szCs w:val="28"/>
          <w:shd w:val="clear" w:color="auto" w:fill="FFFFFF"/>
        </w:rPr>
        <w:t>plie</w:t>
      </w:r>
      <w:proofErr w:type="spellEnd"/>
      <w:r>
        <w:rPr>
          <w:rFonts w:cs="Times New Roman"/>
          <w:color w:val="000000"/>
          <w:szCs w:val="28"/>
          <w:shd w:val="clear" w:color="auto" w:fill="FFFFFF"/>
        </w:rPr>
        <w:t>-(гранд плие</w:t>
      </w:r>
      <w:proofErr w:type="gramStart"/>
      <w:r>
        <w:rPr>
          <w:rFonts w:cs="Times New Roman"/>
          <w:color w:val="000000"/>
          <w:szCs w:val="28"/>
          <w:shd w:val="clear" w:color="auto" w:fill="FFFFFF"/>
        </w:rPr>
        <w:t>)-</w:t>
      </w:r>
      <w:proofErr w:type="gramEnd"/>
      <w:r>
        <w:rPr>
          <w:rFonts w:cs="Times New Roman"/>
          <w:color w:val="000000"/>
          <w:szCs w:val="28"/>
          <w:shd w:val="clear" w:color="auto" w:fill="FFFFFF"/>
        </w:rPr>
        <w:t>глубокое, большое «приседание».3.relevé-(</w:t>
      </w:r>
      <w:proofErr w:type="spellStart"/>
      <w:r>
        <w:rPr>
          <w:rFonts w:cs="Times New Roman"/>
          <w:color w:val="000000"/>
          <w:szCs w:val="28"/>
          <w:shd w:val="clear" w:color="auto" w:fill="FFFFFF"/>
        </w:rPr>
        <w:t>релеве</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поднимание»,поднимание</w:t>
      </w:r>
      <w:proofErr w:type="spellEnd"/>
      <w:r>
        <w:rPr>
          <w:rFonts w:cs="Times New Roman"/>
          <w:color w:val="000000"/>
          <w:szCs w:val="28"/>
          <w:shd w:val="clear" w:color="auto" w:fill="FFFFFF"/>
        </w:rPr>
        <w:t xml:space="preserve"> в стойку на носках с опусканием в ИП в любой позиции ног.4.battement </w:t>
      </w:r>
      <w:proofErr w:type="spellStart"/>
      <w:r>
        <w:rPr>
          <w:rFonts w:cs="Times New Roman"/>
          <w:color w:val="000000"/>
          <w:szCs w:val="28"/>
          <w:shd w:val="clear" w:color="auto" w:fill="FFFFFF"/>
        </w:rPr>
        <w:t>tendu</w:t>
      </w:r>
      <w:proofErr w:type="spellEnd"/>
      <w:r>
        <w:rPr>
          <w:rFonts w:cs="Times New Roman"/>
          <w:color w:val="000000"/>
          <w:szCs w:val="28"/>
          <w:shd w:val="clear" w:color="auto" w:fill="FFFFFF"/>
        </w:rPr>
        <w:t xml:space="preserve">-(батман </w:t>
      </w:r>
      <w:proofErr w:type="spellStart"/>
      <w:r>
        <w:rPr>
          <w:rFonts w:cs="Times New Roman"/>
          <w:color w:val="000000"/>
          <w:szCs w:val="28"/>
          <w:shd w:val="clear" w:color="auto" w:fill="FFFFFF"/>
        </w:rPr>
        <w:t>тандю</w:t>
      </w:r>
      <w:proofErr w:type="spellEnd"/>
      <w:r>
        <w:rPr>
          <w:rFonts w:cs="Times New Roman"/>
          <w:color w:val="000000"/>
          <w:szCs w:val="28"/>
          <w:shd w:val="clear" w:color="auto" w:fill="FFFFFF"/>
        </w:rPr>
        <w:t xml:space="preserve">)-«вытянутый» скользящее движение стопой в положение ноги на носок вперед, в сторону, назад с возвращением скользящим движением в ИП.5.battement </w:t>
      </w:r>
      <w:proofErr w:type="spellStart"/>
      <w:r>
        <w:rPr>
          <w:rFonts w:cs="Times New Roman"/>
          <w:color w:val="000000"/>
          <w:szCs w:val="28"/>
          <w:shd w:val="clear" w:color="auto" w:fill="FFFFFF"/>
        </w:rPr>
        <w:t>tendu</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jeté</w:t>
      </w:r>
      <w:proofErr w:type="spellEnd"/>
      <w:r>
        <w:rPr>
          <w:rFonts w:cs="Times New Roman"/>
          <w:color w:val="000000"/>
          <w:szCs w:val="28"/>
          <w:shd w:val="clear" w:color="auto" w:fill="FFFFFF"/>
        </w:rPr>
        <w:t xml:space="preserve">-(батман </w:t>
      </w:r>
      <w:proofErr w:type="spellStart"/>
      <w:r>
        <w:rPr>
          <w:rFonts w:cs="Times New Roman"/>
          <w:color w:val="000000"/>
          <w:szCs w:val="28"/>
          <w:shd w:val="clear" w:color="auto" w:fill="FFFFFF"/>
        </w:rPr>
        <w:t>тандю</w:t>
      </w:r>
      <w:proofErr w:type="spellEnd"/>
      <w:r>
        <w:rPr>
          <w:rFonts w:cs="Times New Roman"/>
          <w:color w:val="000000"/>
          <w:szCs w:val="28"/>
          <w:shd w:val="clear" w:color="auto" w:fill="FFFFFF"/>
        </w:rPr>
        <w:t xml:space="preserve"> жете</w:t>
      </w:r>
      <w:proofErr w:type="gramStart"/>
      <w:r>
        <w:rPr>
          <w:rFonts w:cs="Times New Roman"/>
          <w:color w:val="000000"/>
          <w:szCs w:val="28"/>
          <w:shd w:val="clear" w:color="auto" w:fill="FFFFFF"/>
        </w:rPr>
        <w:t>)«</w:t>
      </w:r>
      <w:proofErr w:type="spellStart"/>
      <w:proofErr w:type="gramEnd"/>
      <w:r>
        <w:rPr>
          <w:rFonts w:cs="Times New Roman"/>
          <w:color w:val="000000"/>
          <w:szCs w:val="28"/>
          <w:shd w:val="clear" w:color="auto" w:fill="FFFFFF"/>
        </w:rPr>
        <w:t>бросок»,взмах</w:t>
      </w:r>
      <w:proofErr w:type="spellEnd"/>
      <w:r>
        <w:rPr>
          <w:rFonts w:cs="Times New Roman"/>
          <w:color w:val="000000"/>
          <w:szCs w:val="28"/>
          <w:shd w:val="clear" w:color="auto" w:fill="FFFFFF"/>
        </w:rPr>
        <w:t xml:space="preserve"> в положение книзу (25°, 45°) крестом.6.demi </w:t>
      </w:r>
      <w:proofErr w:type="spellStart"/>
      <w:r>
        <w:rPr>
          <w:rFonts w:cs="Times New Roman"/>
          <w:color w:val="000000"/>
          <w:szCs w:val="28"/>
          <w:shd w:val="clear" w:color="auto" w:fill="FFFFFF"/>
        </w:rPr>
        <w:t>rond</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деми</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ронд</w:t>
      </w:r>
      <w:proofErr w:type="spellEnd"/>
      <w:r>
        <w:rPr>
          <w:rFonts w:cs="Times New Roman"/>
          <w:color w:val="000000"/>
          <w:szCs w:val="28"/>
          <w:shd w:val="clear" w:color="auto" w:fill="FFFFFF"/>
        </w:rPr>
        <w:t xml:space="preserve">)-неполный круг, полукруг (носком по полу, на 45ана 90° и выше).7.rond </w:t>
      </w:r>
      <w:proofErr w:type="spellStart"/>
      <w:r>
        <w:rPr>
          <w:rFonts w:cs="Times New Roman"/>
          <w:color w:val="000000"/>
          <w:szCs w:val="28"/>
          <w:shd w:val="clear" w:color="auto" w:fill="FFFFFF"/>
        </w:rPr>
        <w:t>dejamb</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parterre</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ронд</w:t>
      </w:r>
      <w:proofErr w:type="spellEnd"/>
      <w:r>
        <w:rPr>
          <w:rFonts w:cs="Times New Roman"/>
          <w:color w:val="000000"/>
          <w:szCs w:val="28"/>
          <w:shd w:val="clear" w:color="auto" w:fill="FFFFFF"/>
        </w:rPr>
        <w:t xml:space="preserve"> де </w:t>
      </w:r>
      <w:proofErr w:type="spellStart"/>
      <w:r>
        <w:rPr>
          <w:rFonts w:cs="Times New Roman"/>
          <w:color w:val="000000"/>
          <w:szCs w:val="28"/>
          <w:shd w:val="clear" w:color="auto" w:fill="FFFFFF"/>
        </w:rPr>
        <w:t>жамб</w:t>
      </w:r>
      <w:proofErr w:type="spellEnd"/>
      <w:r>
        <w:rPr>
          <w:rFonts w:cs="Times New Roman"/>
          <w:color w:val="000000"/>
          <w:szCs w:val="28"/>
          <w:shd w:val="clear" w:color="auto" w:fill="FFFFFF"/>
        </w:rPr>
        <w:t xml:space="preserve"> пар тер)-круг носком по полу круговое движение носком по полу.8.rond </w:t>
      </w:r>
      <w:proofErr w:type="spellStart"/>
      <w:r>
        <w:rPr>
          <w:rFonts w:cs="Times New Roman"/>
          <w:color w:val="000000"/>
          <w:szCs w:val="28"/>
          <w:shd w:val="clear" w:color="auto" w:fill="FFFFFF"/>
        </w:rPr>
        <w:t>de</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jamb</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en</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l'air</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ронд</w:t>
      </w:r>
      <w:proofErr w:type="spellEnd"/>
      <w:r>
        <w:rPr>
          <w:rFonts w:cs="Times New Roman"/>
          <w:color w:val="000000"/>
          <w:szCs w:val="28"/>
          <w:shd w:val="clear" w:color="auto" w:fill="FFFFFF"/>
        </w:rPr>
        <w:t xml:space="preserve"> де </w:t>
      </w:r>
      <w:proofErr w:type="spellStart"/>
      <w:r>
        <w:rPr>
          <w:rFonts w:cs="Times New Roman"/>
          <w:color w:val="000000"/>
          <w:szCs w:val="28"/>
          <w:shd w:val="clear" w:color="auto" w:fill="FFFFFF"/>
        </w:rPr>
        <w:t>жамб</w:t>
      </w:r>
      <w:proofErr w:type="spellEnd"/>
      <w:r>
        <w:rPr>
          <w:rFonts w:cs="Times New Roman"/>
          <w:color w:val="000000"/>
          <w:szCs w:val="28"/>
          <w:shd w:val="clear" w:color="auto" w:fill="FFFFFF"/>
        </w:rPr>
        <w:t xml:space="preserve"> ан леер)-круг ногой в </w:t>
      </w:r>
      <w:proofErr w:type="spellStart"/>
      <w:r>
        <w:rPr>
          <w:rFonts w:cs="Times New Roman"/>
          <w:color w:val="000000"/>
          <w:szCs w:val="28"/>
          <w:shd w:val="clear" w:color="auto" w:fill="FFFFFF"/>
        </w:rPr>
        <w:t>воздухе</w:t>
      </w:r>
      <w:proofErr w:type="gramStart"/>
      <w:r>
        <w:rPr>
          <w:rFonts w:cs="Times New Roman"/>
          <w:color w:val="000000"/>
          <w:szCs w:val="28"/>
          <w:shd w:val="clear" w:color="auto" w:fill="FFFFFF"/>
        </w:rPr>
        <w:t>,с</w:t>
      </w:r>
      <w:proofErr w:type="gramEnd"/>
      <w:r>
        <w:rPr>
          <w:rFonts w:cs="Times New Roman"/>
          <w:color w:val="000000"/>
          <w:szCs w:val="28"/>
          <w:shd w:val="clear" w:color="auto" w:fill="FFFFFF"/>
        </w:rPr>
        <w:t>тойка</w:t>
      </w:r>
      <w:proofErr w:type="spellEnd"/>
      <w:r>
        <w:rPr>
          <w:rFonts w:cs="Times New Roman"/>
          <w:color w:val="000000"/>
          <w:szCs w:val="28"/>
          <w:shd w:val="clear" w:color="auto" w:fill="FFFFFF"/>
        </w:rPr>
        <w:t xml:space="preserve"> на левой правая в сторону, круговое движение голенью наружу или внутрь.9.en </w:t>
      </w:r>
      <w:proofErr w:type="spellStart"/>
      <w:r>
        <w:rPr>
          <w:rFonts w:cs="Times New Roman"/>
          <w:color w:val="000000"/>
          <w:szCs w:val="28"/>
          <w:shd w:val="clear" w:color="auto" w:fill="FFFFFF"/>
        </w:rPr>
        <w:t>dehors</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андеор</w:t>
      </w:r>
      <w:proofErr w:type="spellEnd"/>
      <w:r>
        <w:rPr>
          <w:rFonts w:cs="Times New Roman"/>
          <w:color w:val="000000"/>
          <w:szCs w:val="28"/>
          <w:shd w:val="clear" w:color="auto" w:fill="FFFFFF"/>
        </w:rPr>
        <w:t xml:space="preserve">)-круговое движение от себя, круговое движение наружу в тазобедренном или коленном суставе, а также повороты.10.en </w:t>
      </w:r>
      <w:proofErr w:type="spellStart"/>
      <w:r>
        <w:rPr>
          <w:rFonts w:cs="Times New Roman"/>
          <w:color w:val="000000"/>
          <w:szCs w:val="28"/>
          <w:shd w:val="clear" w:color="auto" w:fill="FFFFFF"/>
        </w:rPr>
        <w:t>dedans</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андедан</w:t>
      </w:r>
      <w:proofErr w:type="spellEnd"/>
      <w:r>
        <w:rPr>
          <w:rFonts w:cs="Times New Roman"/>
          <w:color w:val="000000"/>
          <w:szCs w:val="28"/>
          <w:shd w:val="clear" w:color="auto" w:fill="FFFFFF"/>
        </w:rPr>
        <w:t xml:space="preserve">)-круговое движение к </w:t>
      </w:r>
      <w:proofErr w:type="spellStart"/>
      <w:r>
        <w:rPr>
          <w:rFonts w:cs="Times New Roman"/>
          <w:color w:val="000000"/>
          <w:szCs w:val="28"/>
          <w:shd w:val="clear" w:color="auto" w:fill="FFFFFF"/>
        </w:rPr>
        <w:t>себе,круговое</w:t>
      </w:r>
      <w:proofErr w:type="spellEnd"/>
      <w:r>
        <w:rPr>
          <w:rFonts w:cs="Times New Roman"/>
          <w:color w:val="000000"/>
          <w:szCs w:val="28"/>
          <w:shd w:val="clear" w:color="auto" w:fill="FFFFFF"/>
        </w:rPr>
        <w:t xml:space="preserve"> движение внутрь.11.sur </w:t>
      </w:r>
      <w:proofErr w:type="spellStart"/>
      <w:r>
        <w:rPr>
          <w:rFonts w:cs="Times New Roman"/>
          <w:color w:val="000000"/>
          <w:szCs w:val="28"/>
          <w:shd w:val="clear" w:color="auto" w:fill="FFFFFF"/>
        </w:rPr>
        <w:t>le</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cou</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de</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pied</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сюр</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ле</w:t>
      </w:r>
      <w:proofErr w:type="spellEnd"/>
      <w:r>
        <w:rPr>
          <w:rFonts w:cs="Times New Roman"/>
          <w:color w:val="000000"/>
          <w:szCs w:val="28"/>
          <w:shd w:val="clear" w:color="auto" w:fill="FFFFFF"/>
        </w:rPr>
        <w:t xml:space="preserve"> ку де </w:t>
      </w:r>
      <w:proofErr w:type="spellStart"/>
      <w:r>
        <w:rPr>
          <w:rFonts w:cs="Times New Roman"/>
          <w:color w:val="000000"/>
          <w:szCs w:val="28"/>
          <w:shd w:val="clear" w:color="auto" w:fill="FFFFFF"/>
        </w:rPr>
        <w:t>пье</w:t>
      </w:r>
      <w:proofErr w:type="spellEnd"/>
      <w:r>
        <w:rPr>
          <w:rFonts w:cs="Times New Roman"/>
          <w:color w:val="000000"/>
          <w:szCs w:val="28"/>
          <w:shd w:val="clear" w:color="auto" w:fill="FFFFFF"/>
        </w:rPr>
        <w:t>)-положение ноги на щиколотке (в самом узком месте ноги)</w:t>
      </w:r>
      <w:proofErr w:type="gramStart"/>
      <w:r>
        <w:rPr>
          <w:rFonts w:cs="Times New Roman"/>
          <w:color w:val="000000"/>
          <w:szCs w:val="28"/>
          <w:shd w:val="clear" w:color="auto" w:fill="FFFFFF"/>
        </w:rPr>
        <w:t>,п</w:t>
      </w:r>
      <w:proofErr w:type="gramEnd"/>
      <w:r>
        <w:rPr>
          <w:rFonts w:cs="Times New Roman"/>
          <w:color w:val="000000"/>
          <w:szCs w:val="28"/>
          <w:shd w:val="clear" w:color="auto" w:fill="FFFFFF"/>
        </w:rPr>
        <w:t xml:space="preserve">оложение согнутой ноги на голеностопном суставе впереди или сзади.12.battement </w:t>
      </w:r>
      <w:proofErr w:type="spellStart"/>
      <w:r>
        <w:rPr>
          <w:rFonts w:cs="Times New Roman"/>
          <w:color w:val="000000"/>
          <w:szCs w:val="28"/>
          <w:shd w:val="clear" w:color="auto" w:fill="FFFFFF"/>
        </w:rPr>
        <w:t>fondu</w:t>
      </w:r>
      <w:proofErr w:type="spellEnd"/>
      <w:r>
        <w:rPr>
          <w:rFonts w:cs="Times New Roman"/>
          <w:color w:val="000000"/>
          <w:szCs w:val="28"/>
          <w:shd w:val="clear" w:color="auto" w:fill="FFFFFF"/>
        </w:rPr>
        <w:t>-(батман фондю)-«мягкий», «</w:t>
      </w:r>
      <w:proofErr w:type="spellStart"/>
      <w:r>
        <w:rPr>
          <w:rFonts w:cs="Times New Roman"/>
          <w:color w:val="000000"/>
          <w:szCs w:val="28"/>
          <w:shd w:val="clear" w:color="auto" w:fill="FFFFFF"/>
        </w:rPr>
        <w:t>тающий»,одновременное</w:t>
      </w:r>
      <w:proofErr w:type="spellEnd"/>
      <w:r>
        <w:rPr>
          <w:rFonts w:cs="Times New Roman"/>
          <w:color w:val="000000"/>
          <w:szCs w:val="28"/>
          <w:shd w:val="clear" w:color="auto" w:fill="FFFFFF"/>
        </w:rPr>
        <w:t xml:space="preserve"> сгибание и разгибание ног в тазобедренном и коленном суставах.13.battement </w:t>
      </w:r>
      <w:proofErr w:type="spellStart"/>
      <w:r>
        <w:rPr>
          <w:rFonts w:cs="Times New Roman"/>
          <w:color w:val="000000"/>
          <w:szCs w:val="28"/>
          <w:shd w:val="clear" w:color="auto" w:fill="FFFFFF"/>
        </w:rPr>
        <w:t>frappe</w:t>
      </w:r>
      <w:proofErr w:type="spellEnd"/>
      <w:r>
        <w:rPr>
          <w:rFonts w:cs="Times New Roman"/>
          <w:color w:val="000000"/>
          <w:szCs w:val="28"/>
          <w:shd w:val="clear" w:color="auto" w:fill="FFFFFF"/>
        </w:rPr>
        <w:t xml:space="preserve">-(батман </w:t>
      </w:r>
      <w:proofErr w:type="spellStart"/>
      <w:r>
        <w:rPr>
          <w:rFonts w:cs="Times New Roman"/>
          <w:color w:val="000000"/>
          <w:szCs w:val="28"/>
          <w:shd w:val="clear" w:color="auto" w:fill="FFFFFF"/>
        </w:rPr>
        <w:t>фрапэ</w:t>
      </w:r>
      <w:proofErr w:type="spellEnd"/>
      <w:r>
        <w:rPr>
          <w:rFonts w:cs="Times New Roman"/>
          <w:color w:val="000000"/>
          <w:szCs w:val="28"/>
          <w:shd w:val="clear" w:color="auto" w:fill="FFFFFF"/>
        </w:rPr>
        <w:t xml:space="preserve">)-«удар» -короткий удар стопой о голеностопный сустав опорной ноги, и быстрое разгибание в коленном суставе (25°, 45°) в положение на носок или книзу.14.petit </w:t>
      </w:r>
      <w:proofErr w:type="spellStart"/>
      <w:r>
        <w:rPr>
          <w:rFonts w:cs="Times New Roman"/>
          <w:color w:val="000000"/>
          <w:szCs w:val="28"/>
          <w:shd w:val="clear" w:color="auto" w:fill="FFFFFF"/>
        </w:rPr>
        <w:t>battement</w:t>
      </w:r>
      <w:proofErr w:type="spellEnd"/>
      <w:r>
        <w:rPr>
          <w:rFonts w:cs="Times New Roman"/>
          <w:color w:val="000000"/>
          <w:szCs w:val="28"/>
          <w:shd w:val="clear" w:color="auto" w:fill="FFFFFF"/>
        </w:rPr>
        <w:t>-(</w:t>
      </w:r>
      <w:proofErr w:type="spellStart"/>
      <w:r>
        <w:rPr>
          <w:rFonts w:cs="Times New Roman"/>
          <w:color w:val="000000"/>
          <w:szCs w:val="28"/>
          <w:shd w:val="clear" w:color="auto" w:fill="FFFFFF"/>
        </w:rPr>
        <w:t>пти</w:t>
      </w:r>
      <w:proofErr w:type="spellEnd"/>
      <w:r>
        <w:rPr>
          <w:rFonts w:cs="Times New Roman"/>
          <w:color w:val="000000"/>
          <w:szCs w:val="28"/>
          <w:shd w:val="clear" w:color="auto" w:fill="FFFFFF"/>
        </w:rPr>
        <w:t xml:space="preserve"> батман</w:t>
      </w:r>
      <w:proofErr w:type="gramStart"/>
      <w:r>
        <w:rPr>
          <w:rFonts w:cs="Times New Roman"/>
          <w:color w:val="000000"/>
          <w:szCs w:val="28"/>
          <w:shd w:val="clear" w:color="auto" w:fill="FFFFFF"/>
        </w:rPr>
        <w:t>)-</w:t>
      </w:r>
      <w:proofErr w:type="gramEnd"/>
      <w:r>
        <w:rPr>
          <w:rFonts w:cs="Times New Roman"/>
          <w:color w:val="000000"/>
          <w:szCs w:val="28"/>
          <w:shd w:val="clear" w:color="auto" w:fill="FFFFFF"/>
        </w:rPr>
        <w:t xml:space="preserve">«маленький удар»-поочередно мелкие, короткие удары стопой в положение ку де </w:t>
      </w:r>
      <w:proofErr w:type="spellStart"/>
      <w:r>
        <w:rPr>
          <w:rFonts w:cs="Times New Roman"/>
          <w:color w:val="000000"/>
          <w:szCs w:val="28"/>
          <w:shd w:val="clear" w:color="auto" w:fill="FFFFFF"/>
        </w:rPr>
        <w:t>пье</w:t>
      </w:r>
      <w:proofErr w:type="spellEnd"/>
      <w:r>
        <w:rPr>
          <w:rFonts w:cs="Times New Roman"/>
          <w:color w:val="000000"/>
          <w:szCs w:val="28"/>
          <w:shd w:val="clear" w:color="auto" w:fill="FFFFFF"/>
        </w:rPr>
        <w:t xml:space="preserve"> впереди и сзади опорной ноги.15.battu- (</w:t>
      </w:r>
      <w:proofErr w:type="spellStart"/>
      <w:r>
        <w:rPr>
          <w:rFonts w:cs="Times New Roman"/>
          <w:color w:val="000000"/>
          <w:szCs w:val="28"/>
          <w:shd w:val="clear" w:color="auto" w:fill="FFFFFF"/>
        </w:rPr>
        <w:t>ботю</w:t>
      </w:r>
      <w:proofErr w:type="spellEnd"/>
      <w:r>
        <w:rPr>
          <w:rFonts w:cs="Times New Roman"/>
          <w:color w:val="000000"/>
          <w:szCs w:val="28"/>
          <w:shd w:val="clear" w:color="auto" w:fill="FFFFFF"/>
        </w:rPr>
        <w:t>) -«бить» непрерывно, мелкие, короткие удары по голеностопному суставу только впереди или сзади опорной ноги.</w:t>
      </w:r>
      <w:r>
        <w:rPr>
          <w:rStyle w:val="apple-converted-space"/>
          <w:rFonts w:cs="Times New Roman"/>
          <w:color w:val="000000"/>
          <w:szCs w:val="28"/>
          <w:shd w:val="clear" w:color="auto" w:fill="FFFFFF"/>
        </w:rPr>
        <w:t> </w:t>
      </w:r>
      <w:r>
        <w:rPr>
          <w:rFonts w:cs="Times New Roman"/>
          <w:color w:val="000000"/>
          <w:szCs w:val="28"/>
          <w:shd w:val="clear" w:color="auto" w:fill="FFFFFF"/>
        </w:rPr>
        <w:t xml:space="preserve">16.double- (дубль)- «двойной», • </w:t>
      </w:r>
      <w:proofErr w:type="spellStart"/>
      <w:r>
        <w:rPr>
          <w:rFonts w:cs="Times New Roman"/>
          <w:color w:val="000000"/>
          <w:szCs w:val="28"/>
          <w:shd w:val="clear" w:color="auto" w:fill="FFFFFF"/>
        </w:rPr>
        <w:t>battement</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tendu</w:t>
      </w:r>
      <w:proofErr w:type="spellEnd"/>
      <w:r>
        <w:rPr>
          <w:rFonts w:cs="Times New Roman"/>
          <w:color w:val="000000"/>
          <w:szCs w:val="28"/>
          <w:shd w:val="clear" w:color="auto" w:fill="FFFFFF"/>
        </w:rPr>
        <w:t xml:space="preserve"> - двойной нажим пяткой • </w:t>
      </w:r>
      <w:proofErr w:type="spellStart"/>
      <w:r>
        <w:rPr>
          <w:rFonts w:cs="Times New Roman"/>
          <w:color w:val="000000"/>
          <w:szCs w:val="28"/>
          <w:shd w:val="clear" w:color="auto" w:fill="FFFFFF"/>
        </w:rPr>
        <w:t>battement</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fondu</w:t>
      </w:r>
      <w:proofErr w:type="spellEnd"/>
      <w:r>
        <w:rPr>
          <w:rFonts w:cs="Times New Roman"/>
          <w:color w:val="000000"/>
          <w:szCs w:val="28"/>
          <w:shd w:val="clear" w:color="auto" w:fill="FFFFFF"/>
        </w:rPr>
        <w:t xml:space="preserve"> -двойной </w:t>
      </w:r>
      <w:proofErr w:type="spellStart"/>
      <w:r>
        <w:rPr>
          <w:rFonts w:cs="Times New Roman"/>
          <w:color w:val="000000"/>
          <w:szCs w:val="28"/>
          <w:shd w:val="clear" w:color="auto" w:fill="FFFFFF"/>
        </w:rPr>
        <w:t>полуприсед</w:t>
      </w:r>
      <w:proofErr w:type="spellEnd"/>
      <w:r>
        <w:rPr>
          <w:rFonts w:cs="Times New Roman"/>
          <w:color w:val="000000"/>
          <w:szCs w:val="28"/>
          <w:shd w:val="clear" w:color="auto" w:fill="FFFFFF"/>
        </w:rPr>
        <w:t xml:space="preserve"> • </w:t>
      </w:r>
      <w:proofErr w:type="spellStart"/>
      <w:r>
        <w:rPr>
          <w:rFonts w:cs="Times New Roman"/>
          <w:color w:val="000000"/>
          <w:szCs w:val="28"/>
          <w:shd w:val="clear" w:color="auto" w:fill="FFFFFF"/>
        </w:rPr>
        <w:t>battement</w:t>
      </w:r>
      <w:proofErr w:type="spellEnd"/>
      <w:r>
        <w:rPr>
          <w:rFonts w:cs="Times New Roman"/>
          <w:color w:val="000000"/>
          <w:szCs w:val="28"/>
          <w:shd w:val="clear" w:color="auto" w:fill="FFFFFF"/>
        </w:rPr>
        <w:t xml:space="preserve"> </w:t>
      </w:r>
      <w:proofErr w:type="spellStart"/>
      <w:r>
        <w:rPr>
          <w:rFonts w:cs="Times New Roman"/>
          <w:color w:val="000000"/>
          <w:szCs w:val="28"/>
          <w:shd w:val="clear" w:color="auto" w:fill="FFFFFF"/>
        </w:rPr>
        <w:t>frapper</w:t>
      </w:r>
      <w:proofErr w:type="spellEnd"/>
      <w:r>
        <w:rPr>
          <w:rFonts w:cs="Times New Roman"/>
          <w:color w:val="000000"/>
          <w:szCs w:val="28"/>
          <w:shd w:val="clear" w:color="auto" w:fill="FFFFFF"/>
        </w:rPr>
        <w:t xml:space="preserve"> - двойной удар.</w:t>
      </w:r>
      <w:r>
        <w:rPr>
          <w:rStyle w:val="apple-converted-space"/>
          <w:rFonts w:cs="Times New Roman"/>
          <w:color w:val="000000"/>
          <w:szCs w:val="28"/>
          <w:shd w:val="clear" w:color="auto" w:fill="FFFFFF"/>
        </w:rPr>
        <w:t> </w:t>
      </w:r>
      <w:r>
        <w:rPr>
          <w:rFonts w:cs="Times New Roman"/>
          <w:color w:val="000000"/>
          <w:szCs w:val="28"/>
          <w:shd w:val="clear" w:color="auto" w:fill="FFFFFF"/>
        </w:rPr>
        <w:t>17.passe-(пассе) - «проводить», «проходить», положение согнутой ноги, носок у колена: впереди, в сторону, сзади.</w:t>
      </w:r>
      <w:r>
        <w:rPr>
          <w:rStyle w:val="apple-converted-space"/>
          <w:rFonts w:cs="Times New Roman"/>
          <w:color w:val="000000"/>
          <w:szCs w:val="28"/>
          <w:shd w:val="clear" w:color="auto" w:fill="FFFFFF"/>
        </w:rPr>
        <w:t> </w:t>
      </w:r>
      <w:r>
        <w:rPr>
          <w:rFonts w:cs="Times New Roman"/>
          <w:color w:val="000000"/>
          <w:szCs w:val="28"/>
          <w:shd w:val="clear" w:color="auto" w:fill="FFFFFF"/>
        </w:rPr>
        <w:t>18.relevelent- (</w:t>
      </w:r>
      <w:proofErr w:type="spellStart"/>
      <w:r>
        <w:rPr>
          <w:rFonts w:cs="Times New Roman"/>
          <w:color w:val="000000"/>
          <w:szCs w:val="28"/>
          <w:shd w:val="clear" w:color="auto" w:fill="FFFFFF"/>
        </w:rPr>
        <w:t>релевелянт</w:t>
      </w:r>
      <w:proofErr w:type="spellEnd"/>
      <w:r>
        <w:rPr>
          <w:rFonts w:cs="Times New Roman"/>
          <w:color w:val="000000"/>
          <w:szCs w:val="28"/>
          <w:shd w:val="clear" w:color="auto" w:fill="FFFFFF"/>
        </w:rPr>
        <w:t>) - «поднимать» медленно, плавно медленно на счет 1-4 1-8 поднимание ноги вперед, в сторону или назад и выше.</w:t>
      </w:r>
      <w:r>
        <w:rPr>
          <w:rStyle w:val="apple-converted-space"/>
          <w:rFonts w:cs="Times New Roman"/>
          <w:color w:val="000000"/>
          <w:szCs w:val="28"/>
          <w:shd w:val="clear" w:color="auto" w:fill="FFFFFF"/>
        </w:rPr>
        <w:t> </w:t>
      </w:r>
    </w:p>
    <w:p w:rsidR="005209B6" w:rsidRDefault="005209B6" w:rsidP="005209B6">
      <w:pPr>
        <w:spacing w:before="0" w:beforeAutospacing="0" w:after="0" w:afterAutospacing="0"/>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5.2. Импровизация</w:t>
      </w:r>
    </w:p>
    <w:p w:rsidR="005209B6" w:rsidRDefault="005209B6" w:rsidP="005209B6">
      <w:pPr>
        <w:spacing w:before="0" w:beforeAutospacing="0" w:after="0" w:afterAutospacing="0"/>
        <w:rPr>
          <w:rFonts w:cs="Times New Roman"/>
          <w:szCs w:val="28"/>
        </w:rPr>
      </w:pPr>
      <w:r>
        <w:rPr>
          <w:rFonts w:cs="Times New Roman"/>
          <w:szCs w:val="28"/>
        </w:rPr>
        <w:lastRenderedPageBreak/>
        <w:t>Теория: Рассказ педагогом о важности актерского мастерства на сцене. Техника выполнения различных упражнений на развитие актерского мастерства.</w:t>
      </w:r>
    </w:p>
    <w:p w:rsidR="005209B6" w:rsidRDefault="005209B6" w:rsidP="005209B6">
      <w:pPr>
        <w:spacing w:before="0" w:beforeAutospacing="0" w:after="0" w:afterAutospacing="0"/>
        <w:rPr>
          <w:rFonts w:cs="Times New Roman"/>
          <w:szCs w:val="28"/>
        </w:rPr>
      </w:pPr>
      <w:r>
        <w:rPr>
          <w:rFonts w:cs="Times New Roman"/>
          <w:szCs w:val="28"/>
        </w:rPr>
        <w:t>Практика: Упражнения на развитие актерского мастерства: пантомимы, инсценировки сказок, пословиц и музыки.</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 xml:space="preserve">5.3. </w:t>
      </w:r>
      <w:proofErr w:type="spellStart"/>
      <w:r>
        <w:rPr>
          <w:rFonts w:cs="Times New Roman"/>
          <w:szCs w:val="28"/>
        </w:rPr>
        <w:t>Стретчинг</w:t>
      </w:r>
      <w:proofErr w:type="spellEnd"/>
      <w:r>
        <w:rPr>
          <w:rFonts w:cs="Times New Roman"/>
          <w:szCs w:val="28"/>
        </w:rPr>
        <w:t xml:space="preserve"> </w:t>
      </w:r>
    </w:p>
    <w:p w:rsidR="005209B6" w:rsidRDefault="005209B6" w:rsidP="005209B6">
      <w:pPr>
        <w:spacing w:before="0" w:beforeAutospacing="0" w:after="0" w:afterAutospacing="0"/>
        <w:rPr>
          <w:rFonts w:cs="Times New Roman"/>
          <w:szCs w:val="28"/>
        </w:rPr>
      </w:pPr>
      <w:r>
        <w:rPr>
          <w:rFonts w:cs="Times New Roman"/>
          <w:szCs w:val="28"/>
        </w:rPr>
        <w:t>Теория: Рассказ педагогом о важности растяжки в танцевальной деятельности. Техника безопасности при выполнении отдельных элементов.</w:t>
      </w:r>
    </w:p>
    <w:p w:rsidR="005209B6" w:rsidRDefault="005209B6" w:rsidP="005209B6">
      <w:pPr>
        <w:spacing w:before="0" w:beforeAutospacing="0" w:after="0" w:afterAutospacing="0"/>
        <w:rPr>
          <w:rFonts w:cs="Times New Roman"/>
          <w:szCs w:val="28"/>
        </w:rPr>
      </w:pPr>
      <w:r>
        <w:rPr>
          <w:rFonts w:cs="Times New Roman"/>
          <w:szCs w:val="28"/>
        </w:rPr>
        <w:t xml:space="preserve">Практика: Упражнения на растяжку спины: «Мостик», «Корзиночка». Упражнения на растяжку мышц ног «Потянись ко мне» (выполняется в паре). Растяжка на продольный, поперечный шпагат </w:t>
      </w:r>
      <w:proofErr w:type="gramStart"/>
      <w:r>
        <w:rPr>
          <w:rFonts w:cs="Times New Roman"/>
          <w:szCs w:val="28"/>
        </w:rPr>
        <w:t xml:space="preserve">( </w:t>
      </w:r>
      <w:proofErr w:type="gramEnd"/>
      <w:r>
        <w:rPr>
          <w:rFonts w:cs="Times New Roman"/>
          <w:szCs w:val="28"/>
        </w:rPr>
        <w:t>«Веревочка»).</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 коврики.</w:t>
      </w: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1A109C" w:rsidRDefault="001A109C" w:rsidP="001A109C">
      <w:pPr>
        <w:rPr>
          <w:b/>
        </w:rPr>
      </w:pPr>
    </w:p>
    <w:p w:rsidR="005209B6" w:rsidRDefault="005209B6" w:rsidP="001A109C">
      <w:pPr>
        <w:jc w:val="center"/>
        <w:rPr>
          <w:b/>
        </w:rPr>
      </w:pPr>
      <w:r>
        <w:rPr>
          <w:b/>
        </w:rPr>
        <w:t>Учебно-тематический план третьего года обучения</w:t>
      </w:r>
    </w:p>
    <w:tbl>
      <w:tblPr>
        <w:tblStyle w:val="a9"/>
        <w:tblW w:w="9915" w:type="dxa"/>
        <w:tblInd w:w="-478" w:type="dxa"/>
        <w:tblLayout w:type="fixed"/>
        <w:tblLook w:val="04A0" w:firstRow="1" w:lastRow="0" w:firstColumn="1" w:lastColumn="0" w:noHBand="0" w:noVBand="1"/>
      </w:tblPr>
      <w:tblGrid>
        <w:gridCol w:w="1168"/>
        <w:gridCol w:w="5140"/>
        <w:gridCol w:w="1993"/>
        <w:gridCol w:w="15"/>
        <w:gridCol w:w="1599"/>
      </w:tblGrid>
      <w:tr w:rsidR="005209B6" w:rsidTr="005209B6">
        <w:trPr>
          <w:trHeight w:val="723"/>
        </w:trPr>
        <w:tc>
          <w:tcPr>
            <w:tcW w:w="1168" w:type="dxa"/>
            <w:vMerge w:val="restart"/>
            <w:tcBorders>
              <w:top w:val="single" w:sz="4" w:space="0" w:color="auto"/>
              <w:left w:val="single" w:sz="4" w:space="0" w:color="auto"/>
              <w:bottom w:val="single" w:sz="4" w:space="0" w:color="auto"/>
              <w:right w:val="single" w:sz="4" w:space="0" w:color="auto"/>
            </w:tcBorders>
            <w:hideMark/>
          </w:tcPr>
          <w:p w:rsidR="005209B6" w:rsidRDefault="005209B6">
            <w:pPr>
              <w:rPr>
                <w:szCs w:val="28"/>
              </w:rPr>
            </w:pPr>
            <w:r>
              <w:rPr>
                <w:szCs w:val="28"/>
              </w:rPr>
              <w:t>№ п/п</w:t>
            </w:r>
          </w:p>
        </w:tc>
        <w:tc>
          <w:tcPr>
            <w:tcW w:w="5140" w:type="dxa"/>
            <w:vMerge w:val="restart"/>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Тема раздела</w:t>
            </w:r>
          </w:p>
        </w:tc>
        <w:tc>
          <w:tcPr>
            <w:tcW w:w="3607" w:type="dxa"/>
            <w:gridSpan w:val="3"/>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Кол-во часов</w:t>
            </w:r>
          </w:p>
        </w:tc>
      </w:tr>
      <w:tr w:rsidR="005209B6" w:rsidTr="005209B6">
        <w:trPr>
          <w:trHeight w:val="348"/>
        </w:trPr>
        <w:tc>
          <w:tcPr>
            <w:tcW w:w="1168" w:type="dxa"/>
            <w:vMerge/>
            <w:tcBorders>
              <w:top w:val="single" w:sz="4" w:space="0" w:color="auto"/>
              <w:left w:val="single" w:sz="4" w:space="0" w:color="auto"/>
              <w:bottom w:val="single" w:sz="4" w:space="0" w:color="auto"/>
              <w:right w:val="single" w:sz="4" w:space="0" w:color="auto"/>
            </w:tcBorders>
            <w:vAlign w:val="center"/>
            <w:hideMark/>
          </w:tcPr>
          <w:p w:rsidR="005209B6" w:rsidRDefault="005209B6">
            <w:pPr>
              <w:spacing w:before="0" w:after="0"/>
              <w:rPr>
                <w:szCs w:val="28"/>
              </w:rPr>
            </w:pPr>
          </w:p>
        </w:tc>
        <w:tc>
          <w:tcPr>
            <w:tcW w:w="5140" w:type="dxa"/>
            <w:vMerge/>
            <w:tcBorders>
              <w:top w:val="single" w:sz="4" w:space="0" w:color="auto"/>
              <w:left w:val="single" w:sz="4" w:space="0" w:color="auto"/>
              <w:bottom w:val="single" w:sz="4" w:space="0" w:color="auto"/>
              <w:right w:val="single" w:sz="4" w:space="0" w:color="auto"/>
            </w:tcBorders>
            <w:vAlign w:val="center"/>
            <w:hideMark/>
          </w:tcPr>
          <w:p w:rsidR="005209B6" w:rsidRDefault="005209B6">
            <w:pPr>
              <w:spacing w:before="0" w:after="0"/>
              <w:rPr>
                <w:szCs w:val="28"/>
              </w:rPr>
            </w:pP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теория</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практика</w:t>
            </w:r>
          </w:p>
        </w:tc>
      </w:tr>
      <w:tr w:rsidR="005209B6" w:rsidTr="00316524">
        <w:trPr>
          <w:trHeight w:val="706"/>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 xml:space="preserve">Вводное занятие. Техника безопасности на занятиях. </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w:t>
            </w:r>
          </w:p>
        </w:tc>
      </w:tr>
      <w:tr w:rsidR="005209B6" w:rsidTr="00316524">
        <w:trPr>
          <w:trHeight w:val="56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Ритмика, элементы музыкальной грамоты</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12</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30</w:t>
            </w:r>
          </w:p>
        </w:tc>
      </w:tr>
      <w:tr w:rsidR="005209B6" w:rsidTr="005209B6">
        <w:trPr>
          <w:trHeight w:val="79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Развитие слуховых способностей восприятия средств музыкальной выразительности</w:t>
            </w:r>
          </w:p>
        </w:tc>
        <w:tc>
          <w:tcPr>
            <w:tcW w:w="1993" w:type="dxa"/>
            <w:tcBorders>
              <w:top w:val="single" w:sz="4" w:space="0" w:color="auto"/>
              <w:left w:val="single" w:sz="4" w:space="0" w:color="auto"/>
              <w:bottom w:val="single" w:sz="4" w:space="0" w:color="auto"/>
              <w:right w:val="single" w:sz="4" w:space="0" w:color="auto"/>
            </w:tcBorders>
          </w:tcPr>
          <w:p w:rsidR="005209B6" w:rsidRDefault="005209B6">
            <w:pPr>
              <w:jc w:val="center"/>
              <w:rPr>
                <w:szCs w:val="28"/>
              </w:rPr>
            </w:pPr>
            <w:r>
              <w:rPr>
                <w:szCs w:val="28"/>
              </w:rPr>
              <w:t>4</w:t>
            </w:r>
          </w:p>
          <w:p w:rsidR="005209B6" w:rsidRDefault="005209B6">
            <w:pPr>
              <w:jc w:val="center"/>
              <w:rPr>
                <w:szCs w:val="28"/>
              </w:rPr>
            </w:pPr>
          </w:p>
        </w:tc>
        <w:tc>
          <w:tcPr>
            <w:tcW w:w="1614" w:type="dxa"/>
            <w:gridSpan w:val="2"/>
            <w:tcBorders>
              <w:top w:val="single" w:sz="4" w:space="0" w:color="auto"/>
              <w:left w:val="single" w:sz="4" w:space="0" w:color="auto"/>
              <w:bottom w:val="single" w:sz="4" w:space="0" w:color="auto"/>
              <w:right w:val="single" w:sz="4" w:space="0" w:color="auto"/>
            </w:tcBorders>
          </w:tcPr>
          <w:p w:rsidR="005209B6" w:rsidRDefault="00316524">
            <w:pPr>
              <w:jc w:val="center"/>
              <w:rPr>
                <w:szCs w:val="28"/>
              </w:rPr>
            </w:pPr>
            <w:r>
              <w:rPr>
                <w:szCs w:val="28"/>
              </w:rPr>
              <w:t>10</w:t>
            </w:r>
          </w:p>
          <w:p w:rsidR="005209B6" w:rsidRDefault="005209B6">
            <w:pPr>
              <w:rPr>
                <w:szCs w:val="28"/>
              </w:rPr>
            </w:pPr>
          </w:p>
        </w:tc>
      </w:tr>
      <w:tr w:rsidR="005209B6" w:rsidTr="005209B6">
        <w:trPr>
          <w:trHeight w:val="526"/>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Музыкально -</w:t>
            </w:r>
            <w:r>
              <w:rPr>
                <w:szCs w:val="28"/>
                <w:lang w:val="en-US"/>
              </w:rPr>
              <w:t xml:space="preserve"> </w:t>
            </w:r>
            <w:r>
              <w:rPr>
                <w:szCs w:val="28"/>
              </w:rPr>
              <w:t>ритмические упражнения</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10</w:t>
            </w:r>
          </w:p>
        </w:tc>
      </w:tr>
      <w:tr w:rsidR="005209B6" w:rsidTr="00316524">
        <w:trPr>
          <w:trHeight w:val="508"/>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Построение и перестроение</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10</w:t>
            </w:r>
          </w:p>
        </w:tc>
      </w:tr>
      <w:tr w:rsidR="005209B6" w:rsidTr="005209B6">
        <w:trPr>
          <w:trHeight w:val="49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Танцевальная азбука</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316524" w:rsidP="00316524">
            <w:pPr>
              <w:jc w:val="center"/>
              <w:rPr>
                <w:szCs w:val="28"/>
              </w:rPr>
            </w:pPr>
            <w:r>
              <w:rPr>
                <w:szCs w:val="28"/>
              </w:rPr>
              <w:t>12</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14</w:t>
            </w:r>
          </w:p>
        </w:tc>
      </w:tr>
      <w:tr w:rsidR="005209B6" w:rsidTr="00316524">
        <w:trPr>
          <w:trHeight w:val="634"/>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Основные элементы классического экзерсиса у станка и на середине</w:t>
            </w:r>
          </w:p>
        </w:tc>
        <w:tc>
          <w:tcPr>
            <w:tcW w:w="1993" w:type="dxa"/>
            <w:tcBorders>
              <w:top w:val="single" w:sz="4" w:space="0" w:color="auto"/>
              <w:left w:val="single" w:sz="4" w:space="0" w:color="auto"/>
              <w:bottom w:val="single" w:sz="4" w:space="0" w:color="auto"/>
              <w:right w:val="single" w:sz="4" w:space="0" w:color="auto"/>
            </w:tcBorders>
          </w:tcPr>
          <w:p w:rsidR="005209B6" w:rsidRDefault="00316524" w:rsidP="00316524">
            <w:pPr>
              <w:jc w:val="center"/>
              <w:rPr>
                <w:szCs w:val="28"/>
              </w:rPr>
            </w:pPr>
            <w:r>
              <w:rPr>
                <w:szCs w:val="28"/>
              </w:rPr>
              <w:t>5</w:t>
            </w:r>
          </w:p>
        </w:tc>
        <w:tc>
          <w:tcPr>
            <w:tcW w:w="1614" w:type="dxa"/>
            <w:gridSpan w:val="2"/>
            <w:tcBorders>
              <w:top w:val="single" w:sz="4" w:space="0" w:color="auto"/>
              <w:left w:val="single" w:sz="4" w:space="0" w:color="auto"/>
              <w:bottom w:val="single" w:sz="4" w:space="0" w:color="auto"/>
              <w:right w:val="single" w:sz="4" w:space="0" w:color="auto"/>
            </w:tcBorders>
          </w:tcPr>
          <w:p w:rsidR="005209B6" w:rsidRDefault="00316524" w:rsidP="00316524">
            <w:pPr>
              <w:jc w:val="center"/>
              <w:rPr>
                <w:szCs w:val="28"/>
              </w:rPr>
            </w:pPr>
            <w:r>
              <w:rPr>
                <w:szCs w:val="28"/>
              </w:rPr>
              <w:t>7</w:t>
            </w:r>
          </w:p>
        </w:tc>
      </w:tr>
      <w:tr w:rsidR="005209B6" w:rsidTr="00316524">
        <w:trPr>
          <w:trHeight w:val="404"/>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Элементы классического танца</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7</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7</w:t>
            </w:r>
          </w:p>
        </w:tc>
      </w:tr>
      <w:tr w:rsidR="005209B6" w:rsidTr="005209B6">
        <w:trPr>
          <w:trHeight w:val="354"/>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Танец</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48</w:t>
            </w:r>
          </w:p>
        </w:tc>
      </w:tr>
      <w:tr w:rsidR="005209B6" w:rsidTr="00316524">
        <w:trPr>
          <w:trHeight w:val="62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rsidP="00375767">
            <w:pPr>
              <w:rPr>
                <w:szCs w:val="28"/>
              </w:rPr>
            </w:pPr>
            <w:r>
              <w:rPr>
                <w:szCs w:val="28"/>
              </w:rPr>
              <w:t>Хореографическая композиция «</w:t>
            </w:r>
            <w:r w:rsidR="00375767">
              <w:rPr>
                <w:szCs w:val="28"/>
              </w:rPr>
              <w:t>Мир без войны</w:t>
            </w:r>
            <w:r>
              <w:rPr>
                <w:szCs w:val="28"/>
              </w:rPr>
              <w:t>»</w:t>
            </w:r>
          </w:p>
        </w:tc>
        <w:tc>
          <w:tcPr>
            <w:tcW w:w="1993" w:type="dxa"/>
            <w:tcBorders>
              <w:top w:val="single" w:sz="4" w:space="0" w:color="auto"/>
              <w:left w:val="single" w:sz="4" w:space="0" w:color="auto"/>
              <w:bottom w:val="single" w:sz="4" w:space="0" w:color="auto"/>
              <w:right w:val="single" w:sz="4" w:space="0" w:color="auto"/>
            </w:tcBorders>
          </w:tcPr>
          <w:p w:rsidR="005209B6" w:rsidRDefault="00316524" w:rsidP="00316524">
            <w:pPr>
              <w:jc w:val="center"/>
              <w:rPr>
                <w:szCs w:val="28"/>
              </w:rPr>
            </w:pPr>
            <w:r>
              <w:rPr>
                <w:szCs w:val="28"/>
              </w:rPr>
              <w:t>1</w:t>
            </w:r>
          </w:p>
        </w:tc>
        <w:tc>
          <w:tcPr>
            <w:tcW w:w="1614" w:type="dxa"/>
            <w:gridSpan w:val="2"/>
            <w:tcBorders>
              <w:top w:val="single" w:sz="4" w:space="0" w:color="auto"/>
              <w:left w:val="single" w:sz="4" w:space="0" w:color="auto"/>
              <w:bottom w:val="single" w:sz="4" w:space="0" w:color="auto"/>
              <w:right w:val="single" w:sz="4" w:space="0" w:color="auto"/>
            </w:tcBorders>
          </w:tcPr>
          <w:p w:rsidR="005209B6" w:rsidRDefault="00316524" w:rsidP="00316524">
            <w:pPr>
              <w:jc w:val="center"/>
              <w:rPr>
                <w:szCs w:val="28"/>
              </w:rPr>
            </w:pPr>
            <w:r>
              <w:rPr>
                <w:szCs w:val="28"/>
              </w:rPr>
              <w:t>12</w:t>
            </w:r>
          </w:p>
        </w:tc>
      </w:tr>
      <w:tr w:rsidR="005209B6" w:rsidTr="00375767">
        <w:trPr>
          <w:trHeight w:val="679"/>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375767" w:rsidP="00375767">
            <w:pPr>
              <w:jc w:val="left"/>
              <w:rPr>
                <w:szCs w:val="28"/>
              </w:rPr>
            </w:pPr>
            <w:r>
              <w:rPr>
                <w:szCs w:val="28"/>
              </w:rPr>
              <w:t>Х</w:t>
            </w:r>
            <w:r w:rsidR="005209B6">
              <w:rPr>
                <w:szCs w:val="28"/>
              </w:rPr>
              <w:t>ореографическая композиция «</w:t>
            </w:r>
            <w:r>
              <w:rPr>
                <w:szCs w:val="28"/>
              </w:rPr>
              <w:t>Нас так тянет хулиганить</w:t>
            </w:r>
            <w:r w:rsidR="005209B6">
              <w:rPr>
                <w:szCs w:val="28"/>
              </w:rPr>
              <w:t>»</w:t>
            </w:r>
          </w:p>
        </w:tc>
        <w:tc>
          <w:tcPr>
            <w:tcW w:w="1993" w:type="dxa"/>
            <w:tcBorders>
              <w:top w:val="single" w:sz="4" w:space="0" w:color="auto"/>
              <w:left w:val="single" w:sz="4" w:space="0" w:color="auto"/>
              <w:bottom w:val="single" w:sz="4" w:space="0" w:color="auto"/>
              <w:right w:val="single" w:sz="4" w:space="0" w:color="auto"/>
            </w:tcBorders>
          </w:tcPr>
          <w:p w:rsidR="005209B6" w:rsidRDefault="00375767" w:rsidP="00375767">
            <w:pPr>
              <w:jc w:val="center"/>
              <w:rPr>
                <w:szCs w:val="28"/>
              </w:rPr>
            </w:pPr>
            <w:r>
              <w:rPr>
                <w:szCs w:val="28"/>
              </w:rPr>
              <w:t>1</w:t>
            </w:r>
          </w:p>
        </w:tc>
        <w:tc>
          <w:tcPr>
            <w:tcW w:w="1614" w:type="dxa"/>
            <w:gridSpan w:val="2"/>
            <w:tcBorders>
              <w:top w:val="single" w:sz="4" w:space="0" w:color="auto"/>
              <w:left w:val="single" w:sz="4" w:space="0" w:color="auto"/>
              <w:bottom w:val="single" w:sz="4" w:space="0" w:color="auto"/>
              <w:right w:val="single" w:sz="4" w:space="0" w:color="auto"/>
            </w:tcBorders>
          </w:tcPr>
          <w:p w:rsidR="005209B6" w:rsidRDefault="00375767" w:rsidP="00375767">
            <w:pPr>
              <w:jc w:val="center"/>
              <w:rPr>
                <w:szCs w:val="28"/>
              </w:rPr>
            </w:pPr>
            <w:r>
              <w:rPr>
                <w:szCs w:val="28"/>
              </w:rPr>
              <w:t>12</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375767" w:rsidP="00375767">
            <w:pPr>
              <w:jc w:val="left"/>
              <w:rPr>
                <w:szCs w:val="28"/>
              </w:rPr>
            </w:pPr>
            <w:r>
              <w:rPr>
                <w:szCs w:val="28"/>
              </w:rPr>
              <w:t xml:space="preserve">Хореографическая композиция </w:t>
            </w:r>
            <w:r w:rsidR="005209B6">
              <w:rPr>
                <w:szCs w:val="28"/>
              </w:rPr>
              <w:t>«</w:t>
            </w:r>
            <w:r>
              <w:rPr>
                <w:szCs w:val="28"/>
              </w:rPr>
              <w:t>Замечательный сосед</w:t>
            </w:r>
            <w:r w:rsidR="005209B6">
              <w:rPr>
                <w:szCs w:val="28"/>
              </w:rPr>
              <w:t>»</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12</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4.4</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rsidP="00375767">
            <w:pPr>
              <w:jc w:val="left"/>
              <w:rPr>
                <w:szCs w:val="28"/>
              </w:rPr>
            </w:pPr>
            <w:r>
              <w:rPr>
                <w:szCs w:val="28"/>
              </w:rPr>
              <w:t>Хореографическая композиция «</w:t>
            </w:r>
            <w:r w:rsidR="00375767">
              <w:rPr>
                <w:szCs w:val="28"/>
              </w:rPr>
              <w:t>Танцуй вместе с нами</w:t>
            </w:r>
            <w:r>
              <w:rPr>
                <w:szCs w:val="28"/>
              </w:rPr>
              <w:t xml:space="preserve">» </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12</w:t>
            </w:r>
          </w:p>
        </w:tc>
      </w:tr>
      <w:tr w:rsidR="005209B6" w:rsidTr="005209B6">
        <w:trPr>
          <w:trHeight w:val="45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Творческая деятельность</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7</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15</w:t>
            </w:r>
          </w:p>
        </w:tc>
      </w:tr>
      <w:tr w:rsidR="005209B6" w:rsidTr="005209B6">
        <w:trPr>
          <w:trHeight w:val="43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Постановка творческих этюдов</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7</w:t>
            </w:r>
          </w:p>
        </w:tc>
      </w:tr>
      <w:tr w:rsidR="005209B6" w:rsidTr="005209B6">
        <w:trPr>
          <w:trHeight w:val="385"/>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Импровизация, актерское мастерство</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7</w:t>
            </w:r>
          </w:p>
        </w:tc>
      </w:tr>
      <w:tr w:rsidR="005209B6" w:rsidTr="005209B6">
        <w:trPr>
          <w:trHeight w:val="482"/>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lastRenderedPageBreak/>
              <w:t>5.3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Создание эскизов костюмов</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1</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316524">
            <w:pPr>
              <w:jc w:val="center"/>
              <w:rPr>
                <w:szCs w:val="28"/>
              </w:rPr>
            </w:pPr>
            <w:r>
              <w:rPr>
                <w:szCs w:val="28"/>
              </w:rPr>
              <w:t>3</w:t>
            </w:r>
          </w:p>
        </w:tc>
      </w:tr>
      <w:tr w:rsidR="005209B6" w:rsidTr="005209B6">
        <w:trPr>
          <w:trHeight w:val="567"/>
        </w:trPr>
        <w:tc>
          <w:tcPr>
            <w:tcW w:w="1168" w:type="dxa"/>
            <w:tcBorders>
              <w:top w:val="single" w:sz="4" w:space="0" w:color="auto"/>
              <w:left w:val="single" w:sz="4" w:space="0" w:color="auto"/>
              <w:bottom w:val="single" w:sz="4" w:space="0" w:color="auto"/>
              <w:right w:val="single" w:sz="4" w:space="0" w:color="auto"/>
            </w:tcBorders>
          </w:tcPr>
          <w:p w:rsidR="005209B6" w:rsidRDefault="005209B6">
            <w:pPr>
              <w:rPr>
                <w:szCs w:val="28"/>
              </w:rPr>
            </w:pP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rPr>
                <w:szCs w:val="28"/>
              </w:rPr>
            </w:pPr>
            <w:r>
              <w:rPr>
                <w:szCs w:val="28"/>
              </w:rPr>
              <w:t>Итого</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37</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107</w:t>
            </w:r>
          </w:p>
        </w:tc>
      </w:tr>
    </w:tbl>
    <w:p w:rsidR="005209B6" w:rsidRDefault="005209B6" w:rsidP="005209B6">
      <w:pPr>
        <w:jc w:val="center"/>
        <w:rPr>
          <w:rFonts w:cs="Times New Roman"/>
          <w:b/>
          <w:szCs w:val="28"/>
          <w:lang w:val="en-US"/>
        </w:rPr>
      </w:pPr>
    </w:p>
    <w:p w:rsidR="00316524" w:rsidRDefault="00316524" w:rsidP="005209B6">
      <w:pPr>
        <w:jc w:val="center"/>
        <w:rPr>
          <w:rFonts w:cs="Times New Roman"/>
          <w:b/>
          <w:szCs w:val="28"/>
        </w:rPr>
      </w:pPr>
    </w:p>
    <w:p w:rsidR="00316524" w:rsidRDefault="00316524" w:rsidP="005209B6">
      <w:pPr>
        <w:jc w:val="center"/>
        <w:rPr>
          <w:rFonts w:cs="Times New Roman"/>
          <w:b/>
          <w:szCs w:val="28"/>
        </w:rPr>
      </w:pPr>
    </w:p>
    <w:p w:rsidR="005209B6" w:rsidRDefault="005209B6" w:rsidP="005209B6">
      <w:pPr>
        <w:jc w:val="center"/>
        <w:rPr>
          <w:rFonts w:cs="Times New Roman"/>
          <w:b/>
          <w:szCs w:val="28"/>
        </w:rPr>
      </w:pPr>
      <w:r>
        <w:rPr>
          <w:rFonts w:cs="Times New Roman"/>
          <w:b/>
          <w:szCs w:val="28"/>
        </w:rPr>
        <w:t>Содержание программы третьего года обучения</w:t>
      </w:r>
    </w:p>
    <w:p w:rsidR="005209B6" w:rsidRDefault="005209B6" w:rsidP="005209B6">
      <w:pPr>
        <w:spacing w:before="0" w:beforeAutospacing="0" w:after="0" w:afterAutospacing="0"/>
        <w:rPr>
          <w:rFonts w:cs="Times New Roman"/>
          <w:i/>
          <w:szCs w:val="28"/>
        </w:rPr>
      </w:pPr>
      <w:r>
        <w:rPr>
          <w:rFonts w:cs="Times New Roman"/>
          <w:i/>
          <w:szCs w:val="28"/>
        </w:rPr>
        <w:t>1. Вводное занятие</w:t>
      </w:r>
    </w:p>
    <w:p w:rsidR="005209B6" w:rsidRDefault="005209B6" w:rsidP="005209B6">
      <w:pPr>
        <w:spacing w:before="0" w:beforeAutospacing="0" w:after="0" w:afterAutospacing="0"/>
        <w:rPr>
          <w:rFonts w:cs="Times New Roman"/>
          <w:szCs w:val="28"/>
        </w:rPr>
      </w:pPr>
      <w:r>
        <w:rPr>
          <w:rFonts w:cs="Times New Roman"/>
          <w:szCs w:val="28"/>
        </w:rPr>
        <w:t>Теория: Техника безопасности на уроках ритмики. Знакомство детей с учебно-тематическим планирование третьего года обучения.</w:t>
      </w:r>
    </w:p>
    <w:p w:rsidR="005209B6" w:rsidRDefault="005209B6" w:rsidP="005209B6">
      <w:pPr>
        <w:spacing w:before="0" w:beforeAutospacing="0" w:after="0" w:afterAutospacing="0"/>
        <w:rPr>
          <w:rFonts w:cs="Times New Roman"/>
          <w:szCs w:val="28"/>
        </w:rPr>
      </w:pPr>
      <w:r>
        <w:rPr>
          <w:rFonts w:cs="Times New Roman"/>
          <w:szCs w:val="28"/>
        </w:rPr>
        <w:t>Форма проведения занятия: групповое.</w:t>
      </w:r>
    </w:p>
    <w:p w:rsidR="005209B6" w:rsidRDefault="005209B6" w:rsidP="005209B6">
      <w:pPr>
        <w:spacing w:before="0" w:beforeAutospacing="0" w:after="0" w:afterAutospacing="0"/>
        <w:rPr>
          <w:rFonts w:cs="Times New Roman"/>
          <w:szCs w:val="28"/>
        </w:rPr>
      </w:pPr>
      <w:r>
        <w:rPr>
          <w:rFonts w:cs="Times New Roman"/>
          <w:szCs w:val="28"/>
        </w:rPr>
        <w:t xml:space="preserve">Методы и приемы: словесный, наглядный </w:t>
      </w:r>
    </w:p>
    <w:p w:rsidR="005209B6" w:rsidRDefault="005209B6" w:rsidP="005209B6">
      <w:pPr>
        <w:spacing w:before="0" w:beforeAutospacing="0" w:after="0" w:afterAutospacing="0"/>
        <w:rPr>
          <w:rFonts w:cs="Times New Roman"/>
          <w:szCs w:val="28"/>
        </w:rPr>
      </w:pPr>
      <w:r>
        <w:rPr>
          <w:rFonts w:cs="Times New Roman"/>
          <w:szCs w:val="28"/>
        </w:rPr>
        <w:t>Оборудование: музыкальный центр, диски</w:t>
      </w:r>
    </w:p>
    <w:p w:rsidR="005209B6" w:rsidRDefault="005209B6" w:rsidP="005209B6">
      <w:pPr>
        <w:spacing w:before="0" w:beforeAutospacing="0" w:after="0" w:afterAutospacing="0"/>
        <w:rPr>
          <w:rFonts w:cs="Times New Roman"/>
          <w:i/>
          <w:szCs w:val="28"/>
        </w:rPr>
      </w:pPr>
      <w:r>
        <w:rPr>
          <w:rFonts w:cs="Times New Roman"/>
          <w:i/>
          <w:szCs w:val="28"/>
        </w:rPr>
        <w:t>2. «Ритмика, элементы музыкальной грамоты»</w:t>
      </w:r>
    </w:p>
    <w:p w:rsidR="005209B6" w:rsidRDefault="005209B6" w:rsidP="005209B6">
      <w:pPr>
        <w:spacing w:before="0" w:beforeAutospacing="0" w:after="0" w:afterAutospacing="0"/>
        <w:rPr>
          <w:rFonts w:cs="Times New Roman"/>
          <w:szCs w:val="28"/>
        </w:rPr>
      </w:pPr>
      <w:r>
        <w:rPr>
          <w:rFonts w:cs="Times New Roman"/>
          <w:szCs w:val="28"/>
        </w:rPr>
        <w:t>2.1. «Развитие слуховых способностей восприятия средств музыкальной выразительности»</w:t>
      </w:r>
    </w:p>
    <w:p w:rsidR="005209B6" w:rsidRDefault="005209B6" w:rsidP="005209B6">
      <w:pPr>
        <w:spacing w:before="0" w:beforeAutospacing="0" w:after="0" w:afterAutospacing="0"/>
        <w:rPr>
          <w:rFonts w:cs="Times New Roman"/>
          <w:szCs w:val="28"/>
        </w:rPr>
      </w:pPr>
      <w:r>
        <w:rPr>
          <w:rFonts w:cs="Times New Roman"/>
          <w:szCs w:val="28"/>
        </w:rPr>
        <w:t>Теория: Рассказ педагогом о таких понятиях как характер музыки, темп, музыкальный размер, строение музыкального произведения.</w:t>
      </w:r>
    </w:p>
    <w:p w:rsidR="005209B6" w:rsidRDefault="005209B6" w:rsidP="005209B6">
      <w:pPr>
        <w:spacing w:before="0" w:beforeAutospacing="0" w:after="0" w:afterAutospacing="0"/>
        <w:rPr>
          <w:rFonts w:cs="Times New Roman"/>
          <w:szCs w:val="28"/>
        </w:rPr>
      </w:pPr>
      <w:r>
        <w:rPr>
          <w:rFonts w:cs="Times New Roman"/>
          <w:szCs w:val="28"/>
        </w:rPr>
        <w:t>Практика: Изучение характера музыки, темпа, музыкального размера, строение музыкального произведения.</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2.2. «Музыкально -ритмические упражнения»</w:t>
      </w:r>
    </w:p>
    <w:p w:rsidR="005209B6" w:rsidRDefault="005209B6" w:rsidP="005209B6">
      <w:pPr>
        <w:spacing w:before="0" w:beforeAutospacing="0" w:after="0" w:afterAutospacing="0"/>
        <w:rPr>
          <w:rFonts w:cs="Times New Roman"/>
          <w:szCs w:val="28"/>
        </w:rPr>
      </w:pPr>
      <w:r>
        <w:rPr>
          <w:rFonts w:cs="Times New Roman"/>
          <w:szCs w:val="28"/>
        </w:rPr>
        <w:t>Теория: Рассказ педагогом о технике выполнения различных упражнений</w:t>
      </w:r>
    </w:p>
    <w:p w:rsidR="005209B6" w:rsidRDefault="005209B6" w:rsidP="005209B6">
      <w:pPr>
        <w:spacing w:before="0" w:beforeAutospacing="0" w:after="0" w:afterAutospacing="0"/>
        <w:rPr>
          <w:rFonts w:cs="Times New Roman"/>
          <w:szCs w:val="28"/>
        </w:rPr>
      </w:pPr>
      <w:r>
        <w:rPr>
          <w:rFonts w:cs="Times New Roman"/>
          <w:szCs w:val="28"/>
        </w:rPr>
        <w:t>Практика: Выполнение</w:t>
      </w:r>
      <w:r>
        <w:rPr>
          <w:rFonts w:cs="Times New Roman"/>
          <w:bCs/>
          <w:szCs w:val="28"/>
        </w:rPr>
        <w:t xml:space="preserve"> ходьбы (обычная, на внешней стороне, на носках, с высоким подниманием колена), прыжков (на двух ногах с продвижением вперед, подскоки, бег), упражнение «быстро — медленно» (детям предлагаются на выбор быстрая музыка или медленная. Под быструю музыку дети танцуют, медленную музыку – слушают, сидя на полу или на лавочке).</w:t>
      </w:r>
      <w:r>
        <w:rPr>
          <w:rFonts w:cs="Times New Roman"/>
          <w:szCs w:val="28"/>
        </w:rPr>
        <w:t xml:space="preserve"> Музыкальные игры: </w:t>
      </w:r>
      <w:r>
        <w:rPr>
          <w:rFonts w:cs="Times New Roman"/>
          <w:bCs/>
          <w:szCs w:val="28"/>
        </w:rPr>
        <w:t>игра «Море волнуется». Под плавную музыку дети двигаются, подражая морским обитателям, в это время педа</w:t>
      </w:r>
      <w:r w:rsidR="00375767">
        <w:rPr>
          <w:rFonts w:cs="Times New Roman"/>
          <w:bCs/>
          <w:szCs w:val="28"/>
        </w:rPr>
        <w:t>гог произносит текст. На слова «</w:t>
      </w:r>
      <w:r>
        <w:rPr>
          <w:rFonts w:cs="Times New Roman"/>
          <w:bCs/>
          <w:szCs w:val="28"/>
        </w:rPr>
        <w:t>Морская фигура на месте замри</w:t>
      </w:r>
      <w:r w:rsidR="00375767">
        <w:rPr>
          <w:rFonts w:cs="Times New Roman"/>
          <w:bCs/>
          <w:szCs w:val="28"/>
        </w:rPr>
        <w:t>»</w:t>
      </w:r>
      <w:r>
        <w:rPr>
          <w:rFonts w:cs="Times New Roman"/>
          <w:bCs/>
          <w:szCs w:val="28"/>
        </w:rPr>
        <w:t xml:space="preserve"> — дети останавливаются и замирают в образе какого-либо морского существа. Тот ребенок, чья поза больше понравилась педагогу, исполняет движения изображаемого существа и становится ведущим. Игра повторяется 3-4 раза. Игра «Рыбки». На полу из веревки выкладывается «домик». Для музыкального сопровождения подбирается плавная, неторопливая музыка с двумя ярко выраженными частями. На первую часть музыки дети- «рыбки» двигаются по залу, на вторую часть – «заплывают в домик». При повторении игры — «домик» </w:t>
      </w:r>
      <w:r>
        <w:rPr>
          <w:rFonts w:cs="Times New Roman"/>
          <w:bCs/>
          <w:szCs w:val="28"/>
        </w:rPr>
        <w:lastRenderedPageBreak/>
        <w:t xml:space="preserve">становится меньше. </w:t>
      </w:r>
      <w:r>
        <w:rPr>
          <w:rFonts w:cs="Times New Roman"/>
          <w:szCs w:val="28"/>
        </w:rPr>
        <w:t>Использование</w:t>
      </w:r>
      <w:r>
        <w:rPr>
          <w:rFonts w:cs="Times New Roman"/>
          <w:bCs/>
          <w:szCs w:val="28"/>
        </w:rPr>
        <w:t xml:space="preserve"> имитационных движений: слушая музыкальные фрагменты, дети подбирают тот или иной выразительный образ морского обитателя. Ребенка, который наиболее ярко исполнил движения, педагог может попросить продемонстрировать их еще раз для всей группы.</w:t>
      </w:r>
      <w:r>
        <w:rPr>
          <w:rFonts w:cs="Times New Roman"/>
          <w:szCs w:val="28"/>
        </w:rPr>
        <w:t xml:space="preserve"> </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2.3. «Построение и перестроение»</w:t>
      </w:r>
    </w:p>
    <w:p w:rsidR="005209B6" w:rsidRDefault="005209B6" w:rsidP="005209B6">
      <w:pPr>
        <w:spacing w:before="0" w:beforeAutospacing="0" w:after="0" w:afterAutospacing="0"/>
        <w:rPr>
          <w:rFonts w:cs="Times New Roman"/>
          <w:bCs/>
          <w:szCs w:val="28"/>
        </w:rPr>
      </w:pPr>
      <w:r>
        <w:rPr>
          <w:rFonts w:cs="Times New Roman"/>
          <w:szCs w:val="28"/>
        </w:rPr>
        <w:t xml:space="preserve">Теория: </w:t>
      </w:r>
      <w:r>
        <w:rPr>
          <w:rFonts w:cs="Times New Roman"/>
          <w:bCs/>
          <w:szCs w:val="28"/>
        </w:rPr>
        <w:t xml:space="preserve">Рассказ педагога о технике выполнения различных перестроений в танце. Техника безопасности при выполнении перестроений. </w:t>
      </w:r>
    </w:p>
    <w:p w:rsidR="005209B6" w:rsidRDefault="005209B6" w:rsidP="005209B6">
      <w:pPr>
        <w:spacing w:before="0" w:beforeAutospacing="0" w:after="0" w:afterAutospacing="0"/>
        <w:rPr>
          <w:rFonts w:cs="Times New Roman"/>
          <w:bCs/>
          <w:szCs w:val="28"/>
        </w:rPr>
      </w:pPr>
      <w:r>
        <w:rPr>
          <w:rFonts w:cs="Times New Roman"/>
          <w:szCs w:val="28"/>
        </w:rPr>
        <w:t xml:space="preserve">Практика: </w:t>
      </w:r>
      <w:r>
        <w:rPr>
          <w:rFonts w:cs="Times New Roman"/>
          <w:bCs/>
          <w:szCs w:val="28"/>
        </w:rPr>
        <w:t>Перестроения из колонки в шеренгу и обратно; круг: продвижения по кругу по часовой и против часовой стрелки, его сужение и расширение, перестроения из одного круга в два, три и обратно; диагональ: различные ее варианты; шаги в различных направлениях и темпах и т.д. Построение различных геометрических фигур.</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i/>
          <w:szCs w:val="28"/>
        </w:rPr>
      </w:pPr>
      <w:r>
        <w:rPr>
          <w:rFonts w:cs="Times New Roman"/>
          <w:bCs/>
          <w:i/>
          <w:szCs w:val="28"/>
        </w:rPr>
        <w:t>3.</w:t>
      </w:r>
      <w:r>
        <w:rPr>
          <w:rFonts w:cs="Times New Roman"/>
          <w:i/>
          <w:szCs w:val="28"/>
        </w:rPr>
        <w:t xml:space="preserve"> «</w:t>
      </w:r>
      <w:r>
        <w:rPr>
          <w:rFonts w:cs="Times New Roman"/>
          <w:bCs/>
          <w:i/>
          <w:szCs w:val="28"/>
        </w:rPr>
        <w:t>Танцевальная азбука»</w:t>
      </w:r>
    </w:p>
    <w:p w:rsidR="005209B6" w:rsidRDefault="005209B6" w:rsidP="005209B6">
      <w:pPr>
        <w:spacing w:before="0" w:beforeAutospacing="0" w:after="0" w:afterAutospacing="0"/>
        <w:rPr>
          <w:rFonts w:cs="Times New Roman"/>
          <w:bCs/>
          <w:szCs w:val="28"/>
        </w:rPr>
      </w:pPr>
      <w:r>
        <w:rPr>
          <w:rFonts w:cs="Times New Roman"/>
          <w:bCs/>
          <w:szCs w:val="28"/>
        </w:rPr>
        <w:t>3.1.  «Основные элементы классического экзерсиса у станка и на середине»</w:t>
      </w:r>
    </w:p>
    <w:p w:rsidR="005209B6" w:rsidRDefault="005209B6" w:rsidP="005209B6">
      <w:pPr>
        <w:spacing w:before="0" w:beforeAutospacing="0" w:after="0" w:afterAutospacing="0"/>
        <w:rPr>
          <w:rFonts w:cs="Times New Roman"/>
          <w:szCs w:val="28"/>
        </w:rPr>
      </w:pPr>
      <w:r>
        <w:rPr>
          <w:rFonts w:cs="Times New Roman"/>
          <w:szCs w:val="28"/>
        </w:rPr>
        <w:t>Теория: Техника выполнения основных элементов классического экзерсиса у станка и на середине зала. Показ педагогом основных элементов классического экзерсиса.</w:t>
      </w:r>
    </w:p>
    <w:p w:rsidR="005209B6" w:rsidRDefault="005209B6" w:rsidP="005209B6">
      <w:pPr>
        <w:spacing w:before="0" w:beforeAutospacing="0" w:after="0" w:afterAutospacing="0"/>
        <w:rPr>
          <w:rFonts w:cs="Times New Roman"/>
          <w:szCs w:val="28"/>
        </w:rPr>
      </w:pPr>
      <w:r>
        <w:rPr>
          <w:rFonts w:cs="Times New Roman"/>
          <w:szCs w:val="28"/>
        </w:rPr>
        <w:t>Практика: Выполнение основных элементов классического экзерсиса у станка и на середине зала.</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szCs w:val="28"/>
        </w:rPr>
      </w:pPr>
      <w:r>
        <w:rPr>
          <w:rFonts w:cs="Times New Roman"/>
          <w:bCs/>
          <w:szCs w:val="28"/>
        </w:rPr>
        <w:t>3.2. «Хореографическая терминология»</w:t>
      </w:r>
    </w:p>
    <w:p w:rsidR="005209B6" w:rsidRDefault="005209B6" w:rsidP="005209B6">
      <w:pPr>
        <w:spacing w:before="0" w:beforeAutospacing="0" w:after="0" w:afterAutospacing="0"/>
        <w:rPr>
          <w:rFonts w:cs="Times New Roman"/>
          <w:bCs/>
          <w:szCs w:val="28"/>
        </w:rPr>
      </w:pPr>
      <w:r>
        <w:rPr>
          <w:rFonts w:cs="Times New Roman"/>
          <w:bCs/>
          <w:szCs w:val="28"/>
        </w:rPr>
        <w:t>Теория: Рассказ педагогом об основных понятиях и терминах в классической и современной хореографии.</w:t>
      </w:r>
    </w:p>
    <w:p w:rsidR="005209B6" w:rsidRDefault="005209B6" w:rsidP="005209B6">
      <w:pPr>
        <w:spacing w:before="0" w:beforeAutospacing="0" w:after="0" w:afterAutospacing="0"/>
        <w:rPr>
          <w:rFonts w:cs="Times New Roman"/>
          <w:bCs/>
          <w:szCs w:val="28"/>
        </w:rPr>
      </w:pPr>
      <w:r>
        <w:rPr>
          <w:rFonts w:cs="Times New Roman"/>
          <w:bCs/>
          <w:szCs w:val="28"/>
        </w:rPr>
        <w:t>Практика: Выполнение у станка и на середине поз классического танца, выполнение на середине зала основных базовых движений в современных стилях.</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i/>
          <w:szCs w:val="28"/>
        </w:rPr>
      </w:pPr>
      <w:r>
        <w:rPr>
          <w:rFonts w:cs="Times New Roman"/>
          <w:bCs/>
          <w:i/>
          <w:szCs w:val="28"/>
        </w:rPr>
        <w:t>4.Танец</w:t>
      </w:r>
    </w:p>
    <w:p w:rsidR="005209B6" w:rsidRDefault="005209B6" w:rsidP="005209B6">
      <w:pPr>
        <w:spacing w:before="0" w:beforeAutospacing="0" w:after="0" w:afterAutospacing="0"/>
        <w:rPr>
          <w:rFonts w:cs="Times New Roman"/>
          <w:bCs/>
          <w:szCs w:val="28"/>
        </w:rPr>
      </w:pPr>
      <w:r>
        <w:rPr>
          <w:rFonts w:cs="Times New Roman"/>
          <w:bCs/>
          <w:szCs w:val="28"/>
        </w:rPr>
        <w:t>4.1. «Хореографическая композиция «</w:t>
      </w:r>
      <w:r w:rsidR="00E93B50">
        <w:rPr>
          <w:rFonts w:cs="Times New Roman"/>
          <w:bCs/>
          <w:szCs w:val="28"/>
        </w:rPr>
        <w:t>Мир без войны</w:t>
      </w:r>
      <w:r>
        <w:rPr>
          <w:rFonts w:cs="Times New Roman"/>
          <w:bCs/>
          <w:szCs w:val="28"/>
        </w:rPr>
        <w:t>»</w:t>
      </w:r>
    </w:p>
    <w:p w:rsidR="005209B6" w:rsidRDefault="005209B6" w:rsidP="005209B6">
      <w:pPr>
        <w:spacing w:before="0" w:beforeAutospacing="0" w:after="0" w:afterAutospacing="0"/>
        <w:rPr>
          <w:rFonts w:cs="Times New Roman"/>
          <w:bCs/>
          <w:szCs w:val="28"/>
        </w:rPr>
      </w:pPr>
      <w:r>
        <w:rPr>
          <w:rFonts w:cs="Times New Roman"/>
          <w:bCs/>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 в танце.</w:t>
      </w:r>
    </w:p>
    <w:p w:rsidR="005209B6" w:rsidRDefault="005209B6" w:rsidP="005209B6">
      <w:pPr>
        <w:spacing w:before="0" w:beforeAutospacing="0" w:after="0" w:afterAutospacing="0"/>
        <w:rPr>
          <w:rFonts w:cs="Times New Roman"/>
          <w:bCs/>
          <w:szCs w:val="28"/>
        </w:rPr>
      </w:pPr>
      <w:r>
        <w:rPr>
          <w:rFonts w:cs="Times New Roman"/>
          <w:bCs/>
          <w:szCs w:val="28"/>
        </w:rPr>
        <w:t>Практика: Разучивание движений и рисунков хореографической композиции «</w:t>
      </w:r>
      <w:r w:rsidR="00E93B50">
        <w:rPr>
          <w:rFonts w:cs="Times New Roman"/>
          <w:bCs/>
          <w:szCs w:val="28"/>
        </w:rPr>
        <w:t>Мир без войны</w:t>
      </w:r>
      <w:r>
        <w:rPr>
          <w:rFonts w:cs="Times New Roman"/>
          <w:bCs/>
          <w:szCs w:val="28"/>
        </w:rPr>
        <w:t>»</w:t>
      </w:r>
    </w:p>
    <w:p w:rsidR="005209B6" w:rsidRDefault="005209B6" w:rsidP="005209B6">
      <w:pPr>
        <w:spacing w:before="0" w:beforeAutospacing="0" w:after="0" w:afterAutospacing="0"/>
        <w:rPr>
          <w:rFonts w:cs="Times New Roman"/>
          <w:bCs/>
          <w:szCs w:val="28"/>
        </w:rPr>
      </w:pPr>
      <w:r>
        <w:rPr>
          <w:rFonts w:cs="Times New Roman"/>
          <w:bCs/>
          <w:szCs w:val="28"/>
        </w:rPr>
        <w:lastRenderedPageBreak/>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szCs w:val="28"/>
        </w:rPr>
      </w:pPr>
      <w:r>
        <w:rPr>
          <w:rFonts w:cs="Times New Roman"/>
          <w:bCs/>
          <w:szCs w:val="28"/>
        </w:rPr>
        <w:t>4.2. «</w:t>
      </w:r>
      <w:r w:rsidR="00E93B50">
        <w:rPr>
          <w:rFonts w:cs="Times New Roman"/>
          <w:bCs/>
          <w:szCs w:val="28"/>
        </w:rPr>
        <w:t>Х</w:t>
      </w:r>
      <w:r>
        <w:rPr>
          <w:rFonts w:cs="Times New Roman"/>
          <w:bCs/>
          <w:szCs w:val="28"/>
        </w:rPr>
        <w:t>ореографическая композиция «</w:t>
      </w:r>
      <w:r w:rsidR="00E93B50">
        <w:rPr>
          <w:rFonts w:cs="Times New Roman"/>
          <w:bCs/>
          <w:szCs w:val="28"/>
        </w:rPr>
        <w:t>Нас так тянет хулиганить</w:t>
      </w:r>
      <w:r>
        <w:rPr>
          <w:rFonts w:cs="Times New Roman"/>
          <w:bCs/>
          <w:szCs w:val="28"/>
        </w:rPr>
        <w:t>»</w:t>
      </w:r>
    </w:p>
    <w:p w:rsidR="005209B6" w:rsidRDefault="005209B6" w:rsidP="005209B6">
      <w:pPr>
        <w:spacing w:before="0" w:beforeAutospacing="0" w:after="0" w:afterAutospacing="0"/>
        <w:rPr>
          <w:rFonts w:cs="Times New Roman"/>
          <w:bCs/>
          <w:szCs w:val="28"/>
        </w:rPr>
      </w:pPr>
      <w:r>
        <w:rPr>
          <w:rFonts w:cs="Times New Roman"/>
          <w:bCs/>
          <w:szCs w:val="28"/>
        </w:rPr>
        <w:t>Теория:</w:t>
      </w:r>
      <w:r>
        <w:rPr>
          <w:rFonts w:cs="Times New Roman"/>
          <w:szCs w:val="28"/>
        </w:rPr>
        <w:t xml:space="preserve"> </w:t>
      </w:r>
      <w:r>
        <w:rPr>
          <w:rFonts w:cs="Times New Roman"/>
          <w:bCs/>
          <w:szCs w:val="28"/>
        </w:rPr>
        <w:t>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 в танце.</w:t>
      </w:r>
    </w:p>
    <w:p w:rsidR="00E93B50" w:rsidRDefault="005209B6" w:rsidP="005209B6">
      <w:pPr>
        <w:spacing w:before="0" w:beforeAutospacing="0" w:after="0" w:afterAutospacing="0"/>
        <w:rPr>
          <w:rFonts w:cs="Times New Roman"/>
          <w:bCs/>
          <w:szCs w:val="28"/>
        </w:rPr>
      </w:pPr>
      <w:r>
        <w:rPr>
          <w:rFonts w:cs="Times New Roman"/>
          <w:bCs/>
          <w:szCs w:val="28"/>
        </w:rPr>
        <w:t>Практика:</w:t>
      </w:r>
      <w:r>
        <w:rPr>
          <w:rFonts w:cs="Times New Roman"/>
          <w:szCs w:val="28"/>
        </w:rPr>
        <w:t xml:space="preserve"> </w:t>
      </w:r>
      <w:r>
        <w:rPr>
          <w:rFonts w:cs="Times New Roman"/>
          <w:bCs/>
          <w:szCs w:val="28"/>
        </w:rPr>
        <w:t>Разучивание движений и рисунков хореографической композиции «</w:t>
      </w:r>
      <w:r w:rsidR="00E93B50">
        <w:rPr>
          <w:rFonts w:cs="Times New Roman"/>
          <w:bCs/>
          <w:szCs w:val="28"/>
        </w:rPr>
        <w:t>Нас так тянет хулиганить</w:t>
      </w:r>
      <w:r>
        <w:rPr>
          <w:rFonts w:cs="Times New Roman"/>
          <w:bCs/>
          <w:szCs w:val="28"/>
        </w:rPr>
        <w:t xml:space="preserve">». </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szCs w:val="28"/>
        </w:rPr>
      </w:pPr>
      <w:r>
        <w:rPr>
          <w:rFonts w:cs="Times New Roman"/>
          <w:bCs/>
          <w:szCs w:val="28"/>
        </w:rPr>
        <w:t>4.3. «Хореографическая композиция «</w:t>
      </w:r>
      <w:r w:rsidR="00E93B50">
        <w:rPr>
          <w:rFonts w:cs="Times New Roman"/>
          <w:bCs/>
          <w:szCs w:val="28"/>
        </w:rPr>
        <w:t>Замечательный сосед</w:t>
      </w:r>
      <w:r>
        <w:rPr>
          <w:rFonts w:cs="Times New Roman"/>
          <w:bCs/>
          <w:szCs w:val="28"/>
        </w:rPr>
        <w:t>»</w:t>
      </w:r>
    </w:p>
    <w:p w:rsidR="005209B6" w:rsidRDefault="005209B6" w:rsidP="005209B6">
      <w:pPr>
        <w:spacing w:before="0" w:beforeAutospacing="0" w:after="0" w:afterAutospacing="0"/>
        <w:rPr>
          <w:rFonts w:cs="Times New Roman"/>
          <w:bCs/>
          <w:szCs w:val="28"/>
        </w:rPr>
      </w:pPr>
      <w:r>
        <w:rPr>
          <w:rFonts w:cs="Times New Roman"/>
          <w:bCs/>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важность передачи образа в данной хореографической композиции. Техника безопасности при выполнении отдельных элементов и перестроения в танце.</w:t>
      </w:r>
    </w:p>
    <w:p w:rsidR="005209B6" w:rsidRDefault="005209B6" w:rsidP="005209B6">
      <w:pPr>
        <w:spacing w:before="0" w:beforeAutospacing="0" w:after="0" w:afterAutospacing="0"/>
        <w:rPr>
          <w:rFonts w:cs="Times New Roman"/>
          <w:bCs/>
          <w:szCs w:val="28"/>
        </w:rPr>
      </w:pPr>
      <w:r>
        <w:rPr>
          <w:rFonts w:cs="Times New Roman"/>
          <w:bCs/>
          <w:szCs w:val="28"/>
        </w:rPr>
        <w:t>Практика: Разучивание движений и рисунков хореографической композиции «</w:t>
      </w:r>
      <w:r w:rsidR="00E93B50">
        <w:rPr>
          <w:rFonts w:cs="Times New Roman"/>
          <w:bCs/>
          <w:szCs w:val="28"/>
        </w:rPr>
        <w:t>Замечательный сосед</w:t>
      </w:r>
      <w:r>
        <w:rPr>
          <w:rFonts w:cs="Times New Roman"/>
          <w:bCs/>
          <w:szCs w:val="28"/>
        </w:rPr>
        <w:t>».</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szCs w:val="28"/>
        </w:rPr>
      </w:pPr>
      <w:r>
        <w:rPr>
          <w:rFonts w:cs="Times New Roman"/>
          <w:bCs/>
          <w:szCs w:val="28"/>
        </w:rPr>
        <w:t>4.4. «Хореографическая композиция «</w:t>
      </w:r>
      <w:r w:rsidR="00E93B50">
        <w:rPr>
          <w:rFonts w:cs="Times New Roman"/>
          <w:bCs/>
          <w:szCs w:val="28"/>
        </w:rPr>
        <w:t>Танцуй вместе с нами</w:t>
      </w:r>
      <w:r>
        <w:rPr>
          <w:rFonts w:cs="Times New Roman"/>
          <w:bCs/>
          <w:szCs w:val="28"/>
        </w:rPr>
        <w:t>»</w:t>
      </w:r>
    </w:p>
    <w:p w:rsidR="005209B6" w:rsidRDefault="005209B6" w:rsidP="005209B6">
      <w:pPr>
        <w:spacing w:before="0" w:beforeAutospacing="0" w:after="0" w:afterAutospacing="0"/>
        <w:rPr>
          <w:rFonts w:cs="Times New Roman"/>
          <w:bCs/>
          <w:szCs w:val="28"/>
        </w:rPr>
      </w:pPr>
      <w:r>
        <w:rPr>
          <w:rFonts w:cs="Times New Roman"/>
          <w:bCs/>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 в танце</w:t>
      </w:r>
    </w:p>
    <w:p w:rsidR="005209B6" w:rsidRDefault="005209B6" w:rsidP="005209B6">
      <w:pPr>
        <w:spacing w:before="0" w:beforeAutospacing="0" w:after="0" w:afterAutospacing="0"/>
        <w:rPr>
          <w:rFonts w:cs="Times New Roman"/>
          <w:bCs/>
          <w:szCs w:val="28"/>
        </w:rPr>
      </w:pPr>
      <w:r>
        <w:rPr>
          <w:rFonts w:cs="Times New Roman"/>
          <w:bCs/>
          <w:szCs w:val="28"/>
        </w:rPr>
        <w:t>Практика: Разучивание движений и рисунков хореографической композиции «</w:t>
      </w:r>
      <w:r w:rsidR="00E93B50">
        <w:rPr>
          <w:rFonts w:cs="Times New Roman"/>
          <w:bCs/>
          <w:szCs w:val="28"/>
        </w:rPr>
        <w:t>Танцуй вместе с нами</w:t>
      </w:r>
      <w:r>
        <w:rPr>
          <w:rFonts w:cs="Times New Roman"/>
          <w:bCs/>
          <w:szCs w:val="28"/>
        </w:rPr>
        <w:t xml:space="preserve">». </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i/>
          <w:szCs w:val="28"/>
        </w:rPr>
      </w:pPr>
      <w:r>
        <w:rPr>
          <w:rFonts w:cs="Times New Roman"/>
          <w:bCs/>
          <w:i/>
          <w:szCs w:val="28"/>
        </w:rPr>
        <w:t>5. «Творческая деятельность»</w:t>
      </w:r>
    </w:p>
    <w:p w:rsidR="005209B6" w:rsidRDefault="005209B6" w:rsidP="005209B6">
      <w:pPr>
        <w:spacing w:before="0" w:beforeAutospacing="0" w:after="0" w:afterAutospacing="0"/>
        <w:rPr>
          <w:rFonts w:cs="Times New Roman"/>
          <w:bCs/>
          <w:szCs w:val="28"/>
        </w:rPr>
      </w:pPr>
      <w:r>
        <w:rPr>
          <w:rFonts w:cs="Times New Roman"/>
          <w:bCs/>
          <w:szCs w:val="28"/>
        </w:rPr>
        <w:t>5.1. «Постановка творческих этюдов»</w:t>
      </w:r>
    </w:p>
    <w:p w:rsidR="005209B6" w:rsidRDefault="005209B6" w:rsidP="005209B6">
      <w:pPr>
        <w:spacing w:before="0" w:beforeAutospacing="0" w:after="0" w:afterAutospacing="0"/>
        <w:rPr>
          <w:rFonts w:cs="Times New Roman"/>
          <w:bCs/>
          <w:szCs w:val="28"/>
        </w:rPr>
      </w:pPr>
      <w:r>
        <w:rPr>
          <w:rFonts w:cs="Times New Roman"/>
          <w:bCs/>
          <w:szCs w:val="28"/>
        </w:rPr>
        <w:t>Теория: Рассказ педагогом о важности этюдов для развития координации и образного мышления. Техника безопасности при выполнении элементов творческого этюда.</w:t>
      </w:r>
    </w:p>
    <w:p w:rsidR="005209B6" w:rsidRDefault="005209B6" w:rsidP="005209B6">
      <w:pPr>
        <w:spacing w:before="0" w:beforeAutospacing="0" w:after="0" w:afterAutospacing="0"/>
        <w:rPr>
          <w:rFonts w:cs="Times New Roman"/>
          <w:bCs/>
          <w:szCs w:val="28"/>
        </w:rPr>
      </w:pPr>
      <w:r>
        <w:rPr>
          <w:rFonts w:cs="Times New Roman"/>
          <w:bCs/>
          <w:szCs w:val="28"/>
        </w:rPr>
        <w:t>Практика: Танцевальные этюды: «Хлопушка», «Лягушонок», Хоровод «Колесо», «Зелененький вагончик».</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szCs w:val="28"/>
        </w:rPr>
      </w:pPr>
      <w:r>
        <w:rPr>
          <w:rFonts w:cs="Times New Roman"/>
          <w:bCs/>
          <w:szCs w:val="28"/>
        </w:rPr>
        <w:t>5.2. «Импровизация, актерское мастерство»</w:t>
      </w:r>
    </w:p>
    <w:p w:rsidR="005209B6" w:rsidRDefault="005209B6" w:rsidP="005209B6">
      <w:pPr>
        <w:spacing w:before="0" w:beforeAutospacing="0" w:after="0" w:afterAutospacing="0"/>
        <w:rPr>
          <w:rFonts w:cs="Times New Roman"/>
          <w:bCs/>
          <w:szCs w:val="28"/>
        </w:rPr>
      </w:pPr>
      <w:r>
        <w:rPr>
          <w:rFonts w:cs="Times New Roman"/>
          <w:bCs/>
          <w:szCs w:val="28"/>
        </w:rPr>
        <w:lastRenderedPageBreak/>
        <w:t xml:space="preserve">Теория: Рассказ педагогом о важности актерского мастерства на сцене. Техника выполнения различных упражнений на развитие актерского мастерства. </w:t>
      </w:r>
    </w:p>
    <w:p w:rsidR="005209B6" w:rsidRDefault="005209B6" w:rsidP="005209B6">
      <w:pPr>
        <w:spacing w:before="0" w:beforeAutospacing="0" w:after="0" w:afterAutospacing="0"/>
        <w:rPr>
          <w:rFonts w:cs="Times New Roman"/>
          <w:bCs/>
          <w:szCs w:val="28"/>
        </w:rPr>
      </w:pPr>
      <w:r>
        <w:rPr>
          <w:rFonts w:cs="Times New Roman"/>
          <w:bCs/>
          <w:szCs w:val="28"/>
        </w:rPr>
        <w:t xml:space="preserve">Практика: Упражнения на развитие актерского мастерства: пантомимы, инсценировки сказок, пословиц и музыки. Упражнение «Смена ролей». Упражнение на импровизацию: «Без остановки», «Интервью» и др. </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szCs w:val="28"/>
        </w:rPr>
      </w:pPr>
      <w:r>
        <w:rPr>
          <w:rFonts w:cs="Times New Roman"/>
          <w:bCs/>
          <w:szCs w:val="28"/>
        </w:rPr>
        <w:t>5.3. «Создание эскизов костюмов»</w:t>
      </w:r>
    </w:p>
    <w:p w:rsidR="005209B6" w:rsidRDefault="005209B6" w:rsidP="005209B6">
      <w:pPr>
        <w:spacing w:before="0" w:beforeAutospacing="0" w:after="0" w:afterAutospacing="0"/>
        <w:rPr>
          <w:rFonts w:cs="Times New Roman"/>
          <w:bCs/>
          <w:szCs w:val="28"/>
        </w:rPr>
      </w:pPr>
      <w:r>
        <w:rPr>
          <w:rFonts w:cs="Times New Roman"/>
          <w:bCs/>
          <w:szCs w:val="28"/>
        </w:rPr>
        <w:t xml:space="preserve">Теория: Рассказ педагога о значимости танцевального костюма. Беседа-опрос о истории различных костюмов. Обсуждение тематики хореографической композиции и идеи костюмов. </w:t>
      </w:r>
    </w:p>
    <w:p w:rsidR="005209B6" w:rsidRDefault="005209B6" w:rsidP="005209B6">
      <w:pPr>
        <w:spacing w:before="0" w:beforeAutospacing="0" w:after="0" w:afterAutospacing="0"/>
        <w:rPr>
          <w:rFonts w:cs="Times New Roman"/>
          <w:bCs/>
          <w:szCs w:val="28"/>
        </w:rPr>
      </w:pPr>
      <w:r>
        <w:rPr>
          <w:rFonts w:cs="Times New Roman"/>
          <w:bCs/>
          <w:szCs w:val="28"/>
        </w:rPr>
        <w:t>Практика: Выполнение зарисовок и воплощение идей эскизов к различным хореографическим композициям.</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5209B6" w:rsidRDefault="005209B6" w:rsidP="005209B6">
      <w:pPr>
        <w:jc w:val="center"/>
        <w:rPr>
          <w:b/>
        </w:rPr>
      </w:pPr>
    </w:p>
    <w:p w:rsidR="00E93B50" w:rsidRDefault="00E93B50" w:rsidP="005209B6">
      <w:pPr>
        <w:jc w:val="center"/>
        <w:rPr>
          <w:b/>
        </w:rPr>
      </w:pPr>
    </w:p>
    <w:p w:rsidR="005209B6" w:rsidRDefault="005209B6" w:rsidP="005209B6">
      <w:pPr>
        <w:jc w:val="center"/>
        <w:rPr>
          <w:b/>
        </w:rPr>
      </w:pPr>
      <w:r>
        <w:rPr>
          <w:b/>
        </w:rPr>
        <w:t>Учебно-тематический план четвертого года обучения</w:t>
      </w:r>
    </w:p>
    <w:tbl>
      <w:tblPr>
        <w:tblStyle w:val="a9"/>
        <w:tblW w:w="9915" w:type="dxa"/>
        <w:tblInd w:w="-478" w:type="dxa"/>
        <w:tblLayout w:type="fixed"/>
        <w:tblLook w:val="04A0" w:firstRow="1" w:lastRow="0" w:firstColumn="1" w:lastColumn="0" w:noHBand="0" w:noVBand="1"/>
      </w:tblPr>
      <w:tblGrid>
        <w:gridCol w:w="1168"/>
        <w:gridCol w:w="5140"/>
        <w:gridCol w:w="1993"/>
        <w:gridCol w:w="15"/>
        <w:gridCol w:w="1599"/>
      </w:tblGrid>
      <w:tr w:rsidR="005209B6" w:rsidTr="005209B6">
        <w:trPr>
          <w:trHeight w:val="723"/>
        </w:trPr>
        <w:tc>
          <w:tcPr>
            <w:tcW w:w="1168" w:type="dxa"/>
            <w:vMerge w:val="restart"/>
            <w:tcBorders>
              <w:top w:val="single" w:sz="4" w:space="0" w:color="auto"/>
              <w:left w:val="single" w:sz="4" w:space="0" w:color="auto"/>
              <w:bottom w:val="single" w:sz="4" w:space="0" w:color="auto"/>
              <w:right w:val="single" w:sz="4" w:space="0" w:color="auto"/>
            </w:tcBorders>
            <w:hideMark/>
          </w:tcPr>
          <w:p w:rsidR="005209B6" w:rsidRDefault="005209B6">
            <w:pPr>
              <w:rPr>
                <w:szCs w:val="28"/>
              </w:rPr>
            </w:pPr>
            <w:r>
              <w:rPr>
                <w:szCs w:val="28"/>
              </w:rPr>
              <w:t>№ раздела</w:t>
            </w:r>
          </w:p>
        </w:tc>
        <w:tc>
          <w:tcPr>
            <w:tcW w:w="5140" w:type="dxa"/>
            <w:vMerge w:val="restart"/>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Тема раздела</w:t>
            </w:r>
          </w:p>
        </w:tc>
        <w:tc>
          <w:tcPr>
            <w:tcW w:w="3607" w:type="dxa"/>
            <w:gridSpan w:val="3"/>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Кол-во часов</w:t>
            </w:r>
          </w:p>
        </w:tc>
      </w:tr>
      <w:tr w:rsidR="005209B6" w:rsidTr="005209B6">
        <w:trPr>
          <w:trHeight w:val="348"/>
        </w:trPr>
        <w:tc>
          <w:tcPr>
            <w:tcW w:w="1168" w:type="dxa"/>
            <w:vMerge/>
            <w:tcBorders>
              <w:top w:val="single" w:sz="4" w:space="0" w:color="auto"/>
              <w:left w:val="single" w:sz="4" w:space="0" w:color="auto"/>
              <w:bottom w:val="single" w:sz="4" w:space="0" w:color="auto"/>
              <w:right w:val="single" w:sz="4" w:space="0" w:color="auto"/>
            </w:tcBorders>
            <w:vAlign w:val="center"/>
            <w:hideMark/>
          </w:tcPr>
          <w:p w:rsidR="005209B6" w:rsidRDefault="005209B6">
            <w:pPr>
              <w:spacing w:before="0" w:after="0"/>
              <w:rPr>
                <w:szCs w:val="28"/>
              </w:rPr>
            </w:pPr>
          </w:p>
        </w:tc>
        <w:tc>
          <w:tcPr>
            <w:tcW w:w="5140" w:type="dxa"/>
            <w:vMerge/>
            <w:tcBorders>
              <w:top w:val="single" w:sz="4" w:space="0" w:color="auto"/>
              <w:left w:val="single" w:sz="4" w:space="0" w:color="auto"/>
              <w:bottom w:val="single" w:sz="4" w:space="0" w:color="auto"/>
              <w:right w:val="single" w:sz="4" w:space="0" w:color="auto"/>
            </w:tcBorders>
            <w:vAlign w:val="center"/>
            <w:hideMark/>
          </w:tcPr>
          <w:p w:rsidR="005209B6" w:rsidRDefault="005209B6">
            <w:pPr>
              <w:spacing w:before="0" w:after="0"/>
              <w:rPr>
                <w:szCs w:val="28"/>
              </w:rPr>
            </w:pP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теория</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практика</w:t>
            </w:r>
          </w:p>
        </w:tc>
      </w:tr>
      <w:tr w:rsidR="005209B6" w:rsidTr="005209B6">
        <w:trPr>
          <w:trHeight w:val="79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Вводное занятие. Техника безопасности на занятиях.</w:t>
            </w:r>
          </w:p>
        </w:tc>
        <w:tc>
          <w:tcPr>
            <w:tcW w:w="1993" w:type="dxa"/>
            <w:tcBorders>
              <w:top w:val="single" w:sz="4" w:space="0" w:color="auto"/>
              <w:left w:val="single" w:sz="4" w:space="0" w:color="auto"/>
              <w:bottom w:val="single" w:sz="4" w:space="0" w:color="auto"/>
              <w:right w:val="single" w:sz="4" w:space="0" w:color="auto"/>
            </w:tcBorders>
          </w:tcPr>
          <w:p w:rsidR="005209B6" w:rsidRDefault="00E93B50" w:rsidP="00E93B50">
            <w:pPr>
              <w:jc w:val="center"/>
              <w:rPr>
                <w:szCs w:val="28"/>
              </w:rPr>
            </w:pPr>
            <w:r>
              <w:rPr>
                <w:szCs w:val="28"/>
              </w:rPr>
              <w:t>2</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w:t>
            </w:r>
          </w:p>
        </w:tc>
      </w:tr>
      <w:tr w:rsidR="005209B6" w:rsidTr="00E93B50">
        <w:trPr>
          <w:trHeight w:val="653"/>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Ритмика, элементы музыкальной грамоты</w:t>
            </w:r>
          </w:p>
        </w:tc>
        <w:tc>
          <w:tcPr>
            <w:tcW w:w="1993" w:type="dxa"/>
            <w:tcBorders>
              <w:top w:val="single" w:sz="4" w:space="0" w:color="auto"/>
              <w:left w:val="single" w:sz="4" w:space="0" w:color="auto"/>
              <w:bottom w:val="single" w:sz="4" w:space="0" w:color="auto"/>
              <w:right w:val="single" w:sz="4" w:space="0" w:color="auto"/>
            </w:tcBorders>
          </w:tcPr>
          <w:p w:rsidR="005209B6" w:rsidRDefault="00E93B50" w:rsidP="00E93B50">
            <w:pPr>
              <w:jc w:val="center"/>
              <w:rPr>
                <w:szCs w:val="28"/>
              </w:rPr>
            </w:pPr>
            <w:r>
              <w:rPr>
                <w:szCs w:val="28"/>
              </w:rPr>
              <w:t>3</w:t>
            </w:r>
          </w:p>
        </w:tc>
        <w:tc>
          <w:tcPr>
            <w:tcW w:w="1614" w:type="dxa"/>
            <w:gridSpan w:val="2"/>
            <w:tcBorders>
              <w:top w:val="single" w:sz="4" w:space="0" w:color="auto"/>
              <w:left w:val="single" w:sz="4" w:space="0" w:color="auto"/>
              <w:bottom w:val="single" w:sz="4" w:space="0" w:color="auto"/>
              <w:right w:val="single" w:sz="4" w:space="0" w:color="auto"/>
            </w:tcBorders>
          </w:tcPr>
          <w:p w:rsidR="005209B6" w:rsidRDefault="00E93B50" w:rsidP="00E93B50">
            <w:pPr>
              <w:jc w:val="center"/>
              <w:rPr>
                <w:szCs w:val="28"/>
              </w:rPr>
            </w:pPr>
            <w:r>
              <w:rPr>
                <w:szCs w:val="28"/>
              </w:rPr>
              <w:t>12</w:t>
            </w:r>
          </w:p>
        </w:tc>
      </w:tr>
      <w:tr w:rsidR="005209B6" w:rsidTr="005209B6">
        <w:trPr>
          <w:trHeight w:val="79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Танцевальные игры для развития музыкальности и слуха</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r>
      <w:tr w:rsidR="005209B6" w:rsidTr="005209B6">
        <w:trPr>
          <w:trHeight w:val="79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 xml:space="preserve">Упражнения на ориентировку в пространстве </w:t>
            </w:r>
          </w:p>
        </w:tc>
        <w:tc>
          <w:tcPr>
            <w:tcW w:w="1993"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1614"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r>
      <w:tr w:rsidR="005209B6" w:rsidTr="005209B6">
        <w:trPr>
          <w:trHeight w:val="41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Элементы музыкальной грамоты</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r>
      <w:tr w:rsidR="005209B6" w:rsidTr="005209B6">
        <w:trPr>
          <w:trHeight w:val="41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«Танцевальная азбука»</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16</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12</w:t>
            </w:r>
          </w:p>
        </w:tc>
      </w:tr>
      <w:tr w:rsidR="005209B6" w:rsidTr="005209B6">
        <w:trPr>
          <w:trHeight w:val="41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Танцы народов РФ, их особенности и костюмы</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r>
      <w:tr w:rsidR="005209B6" w:rsidTr="005209B6">
        <w:trPr>
          <w:trHeight w:val="41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Элементы классического танца</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7</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Знакомство с современными стилями хореографического искусства</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7</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r>
      <w:tr w:rsidR="005209B6" w:rsidTr="005209B6">
        <w:trPr>
          <w:trHeight w:val="341"/>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Танец</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8</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64</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rsidP="00E93B50">
            <w:pPr>
              <w:jc w:val="left"/>
              <w:rPr>
                <w:szCs w:val="28"/>
              </w:rPr>
            </w:pPr>
            <w:r>
              <w:rPr>
                <w:szCs w:val="28"/>
              </w:rPr>
              <w:t>Хореографическая композиция «</w:t>
            </w:r>
            <w:r w:rsidR="00E93B50">
              <w:rPr>
                <w:szCs w:val="28"/>
              </w:rPr>
              <w:t>Оранжевое солнце</w:t>
            </w:r>
            <w:r>
              <w:rPr>
                <w:szCs w:val="28"/>
              </w:rPr>
              <w:t>»</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16</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E93B50" w:rsidP="00E93B50">
            <w:pPr>
              <w:jc w:val="left"/>
              <w:rPr>
                <w:szCs w:val="28"/>
              </w:rPr>
            </w:pPr>
            <w:r>
              <w:rPr>
                <w:szCs w:val="28"/>
              </w:rPr>
              <w:t>Х</w:t>
            </w:r>
            <w:r w:rsidR="005209B6">
              <w:rPr>
                <w:szCs w:val="28"/>
              </w:rPr>
              <w:t>ореографическая композиция «</w:t>
            </w:r>
            <w:r>
              <w:rPr>
                <w:szCs w:val="28"/>
              </w:rPr>
              <w:t>Вместе веселее</w:t>
            </w:r>
            <w:r w:rsidR="005209B6">
              <w:rPr>
                <w:szCs w:val="28"/>
              </w:rPr>
              <w:t>»</w:t>
            </w:r>
          </w:p>
        </w:tc>
        <w:tc>
          <w:tcPr>
            <w:tcW w:w="2008" w:type="dxa"/>
            <w:gridSpan w:val="2"/>
            <w:tcBorders>
              <w:top w:val="single" w:sz="4" w:space="0" w:color="auto"/>
              <w:left w:val="single" w:sz="4" w:space="0" w:color="auto"/>
              <w:bottom w:val="single" w:sz="4" w:space="0" w:color="auto"/>
              <w:right w:val="single" w:sz="4" w:space="0" w:color="auto"/>
            </w:tcBorders>
          </w:tcPr>
          <w:p w:rsidR="005209B6" w:rsidRDefault="005209B6">
            <w:pPr>
              <w:jc w:val="center"/>
              <w:rPr>
                <w:szCs w:val="28"/>
              </w:rPr>
            </w:pPr>
            <w:r>
              <w:rPr>
                <w:szCs w:val="28"/>
              </w:rPr>
              <w:t>2</w:t>
            </w:r>
          </w:p>
          <w:p w:rsidR="005209B6" w:rsidRDefault="005209B6">
            <w:pPr>
              <w:jc w:val="center"/>
              <w:rPr>
                <w:szCs w:val="28"/>
              </w:rPr>
            </w:pPr>
          </w:p>
        </w:tc>
        <w:tc>
          <w:tcPr>
            <w:tcW w:w="1599" w:type="dxa"/>
            <w:tcBorders>
              <w:top w:val="single" w:sz="4" w:space="0" w:color="auto"/>
              <w:left w:val="single" w:sz="4" w:space="0" w:color="auto"/>
              <w:bottom w:val="single" w:sz="4" w:space="0" w:color="auto"/>
              <w:right w:val="single" w:sz="4" w:space="0" w:color="auto"/>
            </w:tcBorders>
          </w:tcPr>
          <w:p w:rsidR="005209B6" w:rsidRDefault="005209B6">
            <w:pPr>
              <w:jc w:val="center"/>
              <w:rPr>
                <w:szCs w:val="28"/>
              </w:rPr>
            </w:pPr>
            <w:r>
              <w:rPr>
                <w:szCs w:val="28"/>
              </w:rPr>
              <w:t>16</w:t>
            </w:r>
          </w:p>
          <w:p w:rsidR="005209B6" w:rsidRDefault="005209B6">
            <w:pPr>
              <w:jc w:val="center"/>
              <w:rPr>
                <w:szCs w:val="28"/>
              </w:rPr>
            </w:pP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Хореографическая композиция «Наше детство»</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16</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4.4</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rsidP="00E93B50">
            <w:pPr>
              <w:jc w:val="left"/>
              <w:rPr>
                <w:szCs w:val="28"/>
              </w:rPr>
            </w:pPr>
            <w:r>
              <w:rPr>
                <w:szCs w:val="28"/>
              </w:rPr>
              <w:t>Хореографическая композиция «</w:t>
            </w:r>
            <w:r w:rsidR="00E93B50">
              <w:rPr>
                <w:szCs w:val="28"/>
              </w:rPr>
              <w:t>Дружные ребята</w:t>
            </w:r>
            <w:r>
              <w:rPr>
                <w:szCs w:val="28"/>
              </w:rPr>
              <w:t>»</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16</w:t>
            </w:r>
          </w:p>
        </w:tc>
      </w:tr>
      <w:tr w:rsidR="005209B6" w:rsidTr="005209B6">
        <w:trPr>
          <w:trHeight w:val="49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Творческая деятельность</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24</w:t>
            </w:r>
          </w:p>
        </w:tc>
      </w:tr>
      <w:tr w:rsidR="005209B6" w:rsidTr="005209B6">
        <w:trPr>
          <w:trHeight w:val="438"/>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lastRenderedPageBreak/>
              <w:t>5.1</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Игровые этюды</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8</w:t>
            </w:r>
          </w:p>
        </w:tc>
      </w:tr>
      <w:tr w:rsidR="005209B6" w:rsidTr="005209B6">
        <w:trPr>
          <w:trHeight w:val="405"/>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5.2</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Гимнастика и растяжка</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8</w:t>
            </w:r>
          </w:p>
        </w:tc>
      </w:tr>
      <w:tr w:rsidR="005209B6" w:rsidTr="005209B6">
        <w:trPr>
          <w:trHeight w:val="747"/>
        </w:trPr>
        <w:tc>
          <w:tcPr>
            <w:tcW w:w="1168"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5.3</w:t>
            </w: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left"/>
              <w:rPr>
                <w:szCs w:val="28"/>
              </w:rPr>
            </w:pPr>
            <w:r>
              <w:rPr>
                <w:szCs w:val="28"/>
              </w:rPr>
              <w:t>Импровизация, актерское мастерство</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8</w:t>
            </w:r>
          </w:p>
        </w:tc>
      </w:tr>
      <w:tr w:rsidR="005209B6" w:rsidTr="005209B6">
        <w:trPr>
          <w:trHeight w:val="567"/>
        </w:trPr>
        <w:tc>
          <w:tcPr>
            <w:tcW w:w="1168" w:type="dxa"/>
            <w:tcBorders>
              <w:top w:val="single" w:sz="4" w:space="0" w:color="auto"/>
              <w:left w:val="single" w:sz="4" w:space="0" w:color="auto"/>
              <w:bottom w:val="single" w:sz="4" w:space="0" w:color="auto"/>
              <w:right w:val="single" w:sz="4" w:space="0" w:color="auto"/>
            </w:tcBorders>
          </w:tcPr>
          <w:p w:rsidR="005209B6" w:rsidRDefault="005209B6">
            <w:pPr>
              <w:rPr>
                <w:szCs w:val="28"/>
              </w:rPr>
            </w:pPr>
          </w:p>
        </w:tc>
        <w:tc>
          <w:tcPr>
            <w:tcW w:w="5140" w:type="dxa"/>
            <w:tcBorders>
              <w:top w:val="single" w:sz="4" w:space="0" w:color="auto"/>
              <w:left w:val="single" w:sz="4" w:space="0" w:color="auto"/>
              <w:bottom w:val="single" w:sz="4" w:space="0" w:color="auto"/>
              <w:right w:val="single" w:sz="4" w:space="0" w:color="auto"/>
            </w:tcBorders>
            <w:hideMark/>
          </w:tcPr>
          <w:p w:rsidR="005209B6" w:rsidRDefault="005209B6">
            <w:pPr>
              <w:jc w:val="right"/>
              <w:rPr>
                <w:szCs w:val="28"/>
              </w:rPr>
            </w:pPr>
            <w:r>
              <w:rPr>
                <w:szCs w:val="28"/>
              </w:rPr>
              <w:t>Итого</w:t>
            </w:r>
          </w:p>
        </w:tc>
        <w:tc>
          <w:tcPr>
            <w:tcW w:w="2008" w:type="dxa"/>
            <w:gridSpan w:val="2"/>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32</w:t>
            </w:r>
          </w:p>
        </w:tc>
        <w:tc>
          <w:tcPr>
            <w:tcW w:w="1599" w:type="dxa"/>
            <w:tcBorders>
              <w:top w:val="single" w:sz="4" w:space="0" w:color="auto"/>
              <w:left w:val="single" w:sz="4" w:space="0" w:color="auto"/>
              <w:bottom w:val="single" w:sz="4" w:space="0" w:color="auto"/>
              <w:right w:val="single" w:sz="4" w:space="0" w:color="auto"/>
            </w:tcBorders>
            <w:hideMark/>
          </w:tcPr>
          <w:p w:rsidR="005209B6" w:rsidRDefault="005209B6">
            <w:pPr>
              <w:jc w:val="center"/>
              <w:rPr>
                <w:szCs w:val="28"/>
              </w:rPr>
            </w:pPr>
            <w:r>
              <w:rPr>
                <w:szCs w:val="28"/>
              </w:rPr>
              <w:t>112</w:t>
            </w:r>
          </w:p>
        </w:tc>
      </w:tr>
    </w:tbl>
    <w:p w:rsidR="005209B6" w:rsidRDefault="005209B6" w:rsidP="005209B6">
      <w:pPr>
        <w:spacing w:before="0" w:beforeAutospacing="0" w:after="0" w:afterAutospacing="0"/>
        <w:jc w:val="center"/>
        <w:rPr>
          <w:rFonts w:cs="Times New Roman"/>
          <w:b/>
          <w:szCs w:val="28"/>
        </w:rPr>
      </w:pPr>
    </w:p>
    <w:p w:rsidR="00E93B50" w:rsidRDefault="00E93B50" w:rsidP="005209B6">
      <w:pPr>
        <w:spacing w:before="0" w:beforeAutospacing="0" w:after="0" w:afterAutospacing="0"/>
        <w:jc w:val="center"/>
        <w:rPr>
          <w:rFonts w:cs="Times New Roman"/>
          <w:b/>
          <w:szCs w:val="28"/>
        </w:rPr>
      </w:pPr>
    </w:p>
    <w:p w:rsidR="00E93B50" w:rsidRDefault="00E93B50" w:rsidP="005209B6">
      <w:pPr>
        <w:spacing w:before="0" w:beforeAutospacing="0" w:after="0" w:afterAutospacing="0"/>
        <w:jc w:val="center"/>
        <w:rPr>
          <w:rFonts w:cs="Times New Roman"/>
          <w:b/>
          <w:szCs w:val="28"/>
        </w:rPr>
      </w:pPr>
    </w:p>
    <w:p w:rsidR="00E93B50" w:rsidRDefault="00E93B50" w:rsidP="005209B6">
      <w:pPr>
        <w:spacing w:before="0" w:beforeAutospacing="0" w:after="0" w:afterAutospacing="0"/>
        <w:jc w:val="center"/>
        <w:rPr>
          <w:rFonts w:cs="Times New Roman"/>
          <w:b/>
          <w:szCs w:val="28"/>
        </w:rPr>
      </w:pPr>
    </w:p>
    <w:p w:rsidR="005209B6" w:rsidRDefault="005209B6" w:rsidP="005209B6">
      <w:pPr>
        <w:spacing w:before="0" w:beforeAutospacing="0" w:after="0" w:afterAutospacing="0"/>
        <w:jc w:val="center"/>
        <w:rPr>
          <w:rFonts w:cs="Times New Roman"/>
          <w:b/>
          <w:szCs w:val="28"/>
        </w:rPr>
      </w:pPr>
      <w:r>
        <w:rPr>
          <w:rFonts w:cs="Times New Roman"/>
          <w:b/>
          <w:szCs w:val="28"/>
        </w:rPr>
        <w:t>Содержание программы четвертого года обучения</w:t>
      </w:r>
    </w:p>
    <w:p w:rsidR="005209B6" w:rsidRDefault="005209B6" w:rsidP="005209B6">
      <w:pPr>
        <w:spacing w:before="0" w:beforeAutospacing="0" w:after="0" w:afterAutospacing="0"/>
        <w:jc w:val="center"/>
        <w:rPr>
          <w:rFonts w:cs="Times New Roman"/>
          <w:b/>
          <w:szCs w:val="28"/>
        </w:rPr>
      </w:pPr>
    </w:p>
    <w:p w:rsidR="005209B6" w:rsidRDefault="005209B6" w:rsidP="005209B6">
      <w:pPr>
        <w:spacing w:before="0" w:beforeAutospacing="0" w:after="0" w:afterAutospacing="0"/>
        <w:rPr>
          <w:rFonts w:cs="Times New Roman"/>
          <w:szCs w:val="28"/>
        </w:rPr>
      </w:pPr>
      <w:r>
        <w:rPr>
          <w:rFonts w:cs="Times New Roman"/>
          <w:i/>
          <w:szCs w:val="28"/>
        </w:rPr>
        <w:t>1. Вводное занятие</w:t>
      </w:r>
      <w:r>
        <w:rPr>
          <w:rFonts w:cs="Times New Roman"/>
          <w:szCs w:val="28"/>
        </w:rPr>
        <w:t>.</w:t>
      </w:r>
    </w:p>
    <w:p w:rsidR="005209B6" w:rsidRDefault="005209B6" w:rsidP="005209B6">
      <w:pPr>
        <w:spacing w:before="0" w:beforeAutospacing="0" w:after="0" w:afterAutospacing="0"/>
        <w:rPr>
          <w:rFonts w:cs="Times New Roman"/>
          <w:szCs w:val="28"/>
        </w:rPr>
      </w:pPr>
      <w:r>
        <w:rPr>
          <w:rFonts w:cs="Times New Roman"/>
          <w:szCs w:val="28"/>
        </w:rPr>
        <w:t>Теория: Техника безопасности на уроках ритмики. Знакомство детей с учебно-тематическим планирование четвертого года обучения.</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i/>
          <w:szCs w:val="28"/>
        </w:rPr>
      </w:pPr>
      <w:r>
        <w:rPr>
          <w:rFonts w:cs="Times New Roman"/>
          <w:i/>
          <w:szCs w:val="28"/>
        </w:rPr>
        <w:t>2. «Ритмика, элементы музыкальной грамоты»</w:t>
      </w:r>
    </w:p>
    <w:p w:rsidR="005209B6" w:rsidRDefault="005209B6" w:rsidP="005209B6">
      <w:pPr>
        <w:spacing w:before="0" w:beforeAutospacing="0" w:after="0" w:afterAutospacing="0"/>
        <w:rPr>
          <w:rFonts w:cs="Times New Roman"/>
          <w:szCs w:val="28"/>
        </w:rPr>
      </w:pPr>
      <w:r>
        <w:rPr>
          <w:rFonts w:cs="Times New Roman"/>
          <w:szCs w:val="28"/>
        </w:rPr>
        <w:t>2.1. «Танцевальные игры для развития музыкальности и слуха»</w:t>
      </w:r>
    </w:p>
    <w:p w:rsidR="005209B6" w:rsidRDefault="005209B6" w:rsidP="005209B6">
      <w:pPr>
        <w:spacing w:before="0" w:beforeAutospacing="0" w:after="0" w:afterAutospacing="0"/>
        <w:rPr>
          <w:rFonts w:cs="Times New Roman"/>
          <w:szCs w:val="28"/>
        </w:rPr>
      </w:pPr>
      <w:r>
        <w:rPr>
          <w:rFonts w:cs="Times New Roman"/>
          <w:szCs w:val="28"/>
        </w:rPr>
        <w:t xml:space="preserve">Теория: Объяснение педагогом правил музыкально-ритмических игр, их направленность. </w:t>
      </w:r>
    </w:p>
    <w:p w:rsidR="005209B6" w:rsidRDefault="005209B6" w:rsidP="005209B6">
      <w:pPr>
        <w:spacing w:before="0" w:beforeAutospacing="0" w:after="0" w:afterAutospacing="0"/>
        <w:rPr>
          <w:rFonts w:cs="Times New Roman"/>
          <w:szCs w:val="28"/>
        </w:rPr>
      </w:pPr>
      <w:r>
        <w:rPr>
          <w:rFonts w:cs="Times New Roman"/>
          <w:szCs w:val="28"/>
        </w:rPr>
        <w:t xml:space="preserve">Практика: Музыкально-ритмические игры: «Колобок», «Танец розы», «Музыка для игрушки», «Танцевальная фигура замри», «Найди своё место», «Пригласи на танец», «Музыкальные стульчики». </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2.2.  «Упражнения на ориентировку в пространстве»</w:t>
      </w:r>
    </w:p>
    <w:p w:rsidR="005209B6" w:rsidRDefault="005209B6" w:rsidP="005209B6">
      <w:pPr>
        <w:spacing w:before="0" w:beforeAutospacing="0" w:after="0" w:afterAutospacing="0"/>
        <w:rPr>
          <w:rFonts w:cs="Times New Roman"/>
          <w:szCs w:val="28"/>
        </w:rPr>
      </w:pPr>
      <w:r>
        <w:rPr>
          <w:rFonts w:cs="Times New Roman"/>
          <w:szCs w:val="28"/>
        </w:rPr>
        <w:t xml:space="preserve">Теория: </w:t>
      </w:r>
      <w:r>
        <w:rPr>
          <w:rFonts w:cs="Times New Roman"/>
          <w:bCs/>
          <w:szCs w:val="28"/>
        </w:rPr>
        <w:t>Рассказ педагога о технике выполнения различных перестроений в танце. Техника безопасности при выполнении перестроений.</w:t>
      </w:r>
    </w:p>
    <w:p w:rsidR="005209B6" w:rsidRDefault="005209B6" w:rsidP="005209B6">
      <w:pPr>
        <w:spacing w:before="0" w:beforeAutospacing="0" w:after="0" w:afterAutospacing="0"/>
        <w:rPr>
          <w:rFonts w:cs="Times New Roman"/>
          <w:szCs w:val="28"/>
        </w:rPr>
      </w:pPr>
      <w:r>
        <w:rPr>
          <w:rFonts w:cs="Times New Roman"/>
          <w:szCs w:val="28"/>
        </w:rPr>
        <w:t>Практика: Перестроение из колонны по одному в колонну по три (тройка), по четыре (четверка) на месте и в движении. Выполнение простейших перестроений шагами, имитирующие шаги животных и птиц. Перестроение из троек и четверок в кружочки и звездочки. Перестроение в парах: обход одним партнером другого; до – за – до.</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szCs w:val="28"/>
        </w:rPr>
      </w:pPr>
      <w:r>
        <w:rPr>
          <w:rFonts w:cs="Times New Roman"/>
          <w:szCs w:val="28"/>
        </w:rPr>
        <w:t>2.3. «Элементы музыкальной грамоты»</w:t>
      </w:r>
    </w:p>
    <w:p w:rsidR="005209B6" w:rsidRDefault="005209B6" w:rsidP="005209B6">
      <w:pPr>
        <w:spacing w:before="0" w:beforeAutospacing="0" w:after="0" w:afterAutospacing="0"/>
        <w:rPr>
          <w:rFonts w:cs="Times New Roman"/>
          <w:szCs w:val="28"/>
        </w:rPr>
      </w:pPr>
      <w:r>
        <w:rPr>
          <w:rFonts w:cs="Times New Roman"/>
          <w:szCs w:val="28"/>
        </w:rPr>
        <w:t>Теория: Рассказ педагогом о строении музыкальной речи (музыкальная фраза, музыкальное предложение). Ритмический рисунок. Темп. Метроритм – определение сильной и слабой доли хлопком, притопом.</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sz w:val="28"/>
          <w:szCs w:val="28"/>
        </w:rPr>
        <w:lastRenderedPageBreak/>
        <w:t xml:space="preserve">Практика: </w:t>
      </w:r>
      <w:r>
        <w:rPr>
          <w:rFonts w:eastAsia="Times New Roman"/>
          <w:color w:val="000000"/>
          <w:sz w:val="28"/>
          <w:szCs w:val="28"/>
        </w:rPr>
        <w:t>Умение правильно пройти в такт музыке, сохраняя красивую осанку, легкий шаг с носка; чувствовать характер музыки и передавать его с концом музыкального произведения; уметь тактировать руками размеры 2/4, 3/4, 4/4; отмечать в движении сильную долю такта; уметь самостоятельно ускорять и замедлять темп движений; отмечать в движении музыкальные фразы, акценты; несложный ритмический рисунок; иметь понятия и трёх основных понятиях (жанрах) музыки: марш - песня-танец; выразительно двигаться в соответствии с музыкальными образами; распознать характер танцевальной музыки; иметь понятие о детальных оттенках музыки; иметь понятия об основных танцевальных жанрах: полька, вальс, пляска, диско; исполнять движения в характере музыки — четко, сильно, медленно, плавно; знать темповые обозначения, слышать темпы применительно к движениям; уметь отсчитывать такты, определять на слух музыкальные размеры; различать особенности танцевальной музыки: марш, вальс, полька, пляска, хоровод и т. д.; уметь анализировать музыку разученных танцев; слышать и понимать значение вступительных и заключительных аккордов в упражнении.</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i/>
          <w:color w:val="000000"/>
          <w:sz w:val="28"/>
          <w:szCs w:val="28"/>
        </w:rPr>
      </w:pPr>
      <w:r>
        <w:rPr>
          <w:rFonts w:eastAsia="Times New Roman"/>
          <w:i/>
          <w:color w:val="000000"/>
          <w:sz w:val="28"/>
          <w:szCs w:val="28"/>
        </w:rPr>
        <w:t>3. «Танцевальная азбука»</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3.1. «Танцы народов РФ, их особенности и костюмы»</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об истории и роли танцевального искусства в жизни народов России. Хоровод, областные особенности исполнения. Пляска, областные особенности исполнения. Кадриль. Областные особенности исполнения. Костюм и бытовые атрибуты исполнителя.</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История и роль танцевального искусства в жизни народов России (Проблемы освоения народной хореографической культуры. Танец как образно—пластическое воплощение национального характера. Региональная культура. Труд и досуг. Праздники, обычаи, обряды. Взаимосвязь музыки, песни и танца в раскрытии характера, образа.)</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Основные ходы при исполнении хоровода: простой бытовой и танцевальный шаг; переменный шаг; «</w:t>
      </w:r>
      <w:proofErr w:type="spellStart"/>
      <w:r>
        <w:rPr>
          <w:rFonts w:eastAsia="Times New Roman"/>
          <w:color w:val="000000"/>
          <w:sz w:val="28"/>
          <w:szCs w:val="28"/>
        </w:rPr>
        <w:t>припадание</w:t>
      </w:r>
      <w:proofErr w:type="spellEnd"/>
      <w:r>
        <w:rPr>
          <w:rFonts w:eastAsia="Times New Roman"/>
          <w:color w:val="000000"/>
          <w:sz w:val="28"/>
          <w:szCs w:val="28"/>
        </w:rPr>
        <w:t>»; «гармошка». Основные рисунки (прямая линия; построение в колонку; круг и его развитие; «воротца»; «звездочка»; «восьмерка»; «улитка»; «улица»; «гребень»). Основные движения плясок: «веревочка» - простая, синкопированная, с переступанием, с выносом ноги вперед и в сторону, двойная; «</w:t>
      </w:r>
      <w:proofErr w:type="spellStart"/>
      <w:r>
        <w:rPr>
          <w:rFonts w:eastAsia="Times New Roman"/>
          <w:color w:val="000000"/>
          <w:sz w:val="28"/>
          <w:szCs w:val="28"/>
        </w:rPr>
        <w:t>ковырялочка</w:t>
      </w:r>
      <w:proofErr w:type="spellEnd"/>
      <w:r>
        <w:rPr>
          <w:rFonts w:eastAsia="Times New Roman"/>
          <w:color w:val="000000"/>
          <w:sz w:val="28"/>
          <w:szCs w:val="28"/>
        </w:rPr>
        <w:t>» - без подскока, с подскоком; одинарный и тройной притопы; «</w:t>
      </w:r>
      <w:proofErr w:type="spellStart"/>
      <w:r>
        <w:rPr>
          <w:rFonts w:eastAsia="Times New Roman"/>
          <w:color w:val="000000"/>
          <w:sz w:val="28"/>
          <w:szCs w:val="28"/>
        </w:rPr>
        <w:t>моталочка</w:t>
      </w:r>
      <w:proofErr w:type="spellEnd"/>
      <w:r>
        <w:rPr>
          <w:rFonts w:eastAsia="Times New Roman"/>
          <w:color w:val="000000"/>
          <w:sz w:val="28"/>
          <w:szCs w:val="28"/>
        </w:rPr>
        <w:t>» - без мазка и с мазком; дробные движения: дробь-дорожка с одинарным и двойным ударом, двойная дробь, двойная дробь с переступанием, I, II, III ключ-концовка. каблучные движения; «молоточки»; присядки: «мячик» по открытой и прямой первой позиции, с выбросом ноги вперед, с выбросом ноги в сторону, присядка-разножка на вторую позицию;  элементарные хлопушки. Основные рисунки при исполнении Кадрили: «корзиночка»; «звездочка»; «воротца»; «круг»; «прочес» и др.</w:t>
      </w:r>
    </w:p>
    <w:p w:rsidR="005209B6" w:rsidRDefault="005209B6" w:rsidP="005209B6">
      <w:pPr>
        <w:spacing w:before="0" w:beforeAutospacing="0" w:after="0" w:afterAutospacing="0"/>
        <w:rPr>
          <w:rFonts w:cs="Times New Roman"/>
          <w:bCs/>
          <w:szCs w:val="28"/>
        </w:rPr>
      </w:pPr>
      <w:r>
        <w:rPr>
          <w:rFonts w:cs="Times New Roman"/>
          <w:bCs/>
          <w:szCs w:val="28"/>
        </w:rPr>
        <w:lastRenderedPageBreak/>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3.2. «Элементы классического танца»</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об основных элементах классического танца. Об истории возникновения классического танца. Техника безопасности при выполнении отдельных элементов у станка и на середине.</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 xml:space="preserve">Практика: Выполнение у опоры и на середине зала: </w:t>
      </w:r>
      <w:proofErr w:type="spellStart"/>
      <w:r>
        <w:rPr>
          <w:rFonts w:eastAsia="Times New Roman"/>
          <w:color w:val="000000"/>
          <w:sz w:val="28"/>
          <w:szCs w:val="28"/>
        </w:rPr>
        <w:t>demi</w:t>
      </w:r>
      <w:proofErr w:type="spellEnd"/>
      <w:r>
        <w:rPr>
          <w:rFonts w:eastAsia="Times New Roman"/>
          <w:color w:val="000000"/>
          <w:sz w:val="28"/>
          <w:szCs w:val="28"/>
        </w:rPr>
        <w:t xml:space="preserve"> </w:t>
      </w:r>
      <w:proofErr w:type="spellStart"/>
      <w:r>
        <w:rPr>
          <w:rFonts w:eastAsia="Times New Roman"/>
          <w:color w:val="000000"/>
          <w:sz w:val="28"/>
          <w:szCs w:val="28"/>
        </w:rPr>
        <w:t>plie</w:t>
      </w:r>
      <w:proofErr w:type="spellEnd"/>
      <w:r>
        <w:rPr>
          <w:rFonts w:eastAsia="Times New Roman"/>
          <w:color w:val="000000"/>
          <w:sz w:val="28"/>
          <w:szCs w:val="28"/>
        </w:rPr>
        <w:t xml:space="preserve"> - (</w:t>
      </w:r>
      <w:proofErr w:type="spellStart"/>
      <w:r>
        <w:rPr>
          <w:rFonts w:eastAsia="Times New Roman"/>
          <w:color w:val="000000"/>
          <w:sz w:val="28"/>
          <w:szCs w:val="28"/>
        </w:rPr>
        <w:t>деми</w:t>
      </w:r>
      <w:proofErr w:type="spellEnd"/>
      <w:r>
        <w:rPr>
          <w:rFonts w:eastAsia="Times New Roman"/>
          <w:color w:val="000000"/>
          <w:sz w:val="28"/>
          <w:szCs w:val="28"/>
        </w:rPr>
        <w:t xml:space="preserve"> плие)-неполное «приседание»; .</w:t>
      </w:r>
      <w:proofErr w:type="spellStart"/>
      <w:r>
        <w:rPr>
          <w:rFonts w:eastAsia="Times New Roman"/>
          <w:color w:val="000000"/>
          <w:sz w:val="28"/>
          <w:szCs w:val="28"/>
        </w:rPr>
        <w:t>grand</w:t>
      </w:r>
      <w:proofErr w:type="spellEnd"/>
      <w:r>
        <w:rPr>
          <w:rFonts w:eastAsia="Times New Roman"/>
          <w:color w:val="000000"/>
          <w:sz w:val="28"/>
          <w:szCs w:val="28"/>
        </w:rPr>
        <w:t xml:space="preserve"> </w:t>
      </w:r>
      <w:proofErr w:type="spellStart"/>
      <w:r>
        <w:rPr>
          <w:rFonts w:eastAsia="Times New Roman"/>
          <w:color w:val="000000"/>
          <w:sz w:val="28"/>
          <w:szCs w:val="28"/>
        </w:rPr>
        <w:t>plie</w:t>
      </w:r>
      <w:proofErr w:type="spellEnd"/>
      <w:r>
        <w:rPr>
          <w:rFonts w:eastAsia="Times New Roman"/>
          <w:color w:val="000000"/>
          <w:sz w:val="28"/>
          <w:szCs w:val="28"/>
        </w:rPr>
        <w:t xml:space="preserve">-(гранд плие)-глубокое, большое «приседание»; </w:t>
      </w:r>
      <w:proofErr w:type="spellStart"/>
      <w:r>
        <w:rPr>
          <w:rFonts w:eastAsia="Times New Roman"/>
          <w:color w:val="000000"/>
          <w:sz w:val="28"/>
          <w:szCs w:val="28"/>
        </w:rPr>
        <w:t>relevé</w:t>
      </w:r>
      <w:proofErr w:type="spellEnd"/>
      <w:r>
        <w:rPr>
          <w:rFonts w:eastAsia="Times New Roman"/>
          <w:color w:val="000000"/>
          <w:sz w:val="28"/>
          <w:szCs w:val="28"/>
        </w:rPr>
        <w:t>-(</w:t>
      </w:r>
      <w:proofErr w:type="spellStart"/>
      <w:r>
        <w:rPr>
          <w:rFonts w:eastAsia="Times New Roman"/>
          <w:color w:val="000000"/>
          <w:sz w:val="28"/>
          <w:szCs w:val="28"/>
        </w:rPr>
        <w:t>релеве</w:t>
      </w:r>
      <w:proofErr w:type="spellEnd"/>
      <w:r>
        <w:rPr>
          <w:rFonts w:eastAsia="Times New Roman"/>
          <w:color w:val="000000"/>
          <w:sz w:val="28"/>
          <w:szCs w:val="28"/>
        </w:rPr>
        <w:t>)-«</w:t>
      </w:r>
      <w:proofErr w:type="spellStart"/>
      <w:r>
        <w:rPr>
          <w:rFonts w:eastAsia="Times New Roman"/>
          <w:color w:val="000000"/>
          <w:sz w:val="28"/>
          <w:szCs w:val="28"/>
        </w:rPr>
        <w:t>поднимание»,поднимание</w:t>
      </w:r>
      <w:proofErr w:type="spellEnd"/>
      <w:r>
        <w:rPr>
          <w:rFonts w:eastAsia="Times New Roman"/>
          <w:color w:val="000000"/>
          <w:sz w:val="28"/>
          <w:szCs w:val="28"/>
        </w:rPr>
        <w:t xml:space="preserve"> в стойку на носках с опусканием в исходное положение в любой позиции ног; </w:t>
      </w:r>
      <w:proofErr w:type="spellStart"/>
      <w:r>
        <w:rPr>
          <w:rFonts w:eastAsia="Times New Roman"/>
          <w:color w:val="000000"/>
          <w:sz w:val="28"/>
          <w:szCs w:val="28"/>
        </w:rPr>
        <w:t>battement</w:t>
      </w:r>
      <w:proofErr w:type="spellEnd"/>
      <w:r>
        <w:rPr>
          <w:rFonts w:eastAsia="Times New Roman"/>
          <w:color w:val="000000"/>
          <w:sz w:val="28"/>
          <w:szCs w:val="28"/>
        </w:rPr>
        <w:t xml:space="preserve"> </w:t>
      </w:r>
      <w:proofErr w:type="spellStart"/>
      <w:r>
        <w:rPr>
          <w:rFonts w:eastAsia="Times New Roman"/>
          <w:color w:val="000000"/>
          <w:sz w:val="28"/>
          <w:szCs w:val="28"/>
        </w:rPr>
        <w:t>tendu</w:t>
      </w:r>
      <w:proofErr w:type="spellEnd"/>
      <w:r>
        <w:rPr>
          <w:rFonts w:eastAsia="Times New Roman"/>
          <w:color w:val="000000"/>
          <w:sz w:val="28"/>
          <w:szCs w:val="28"/>
        </w:rPr>
        <w:t xml:space="preserve">-(батман </w:t>
      </w:r>
      <w:proofErr w:type="spellStart"/>
      <w:r>
        <w:rPr>
          <w:rFonts w:eastAsia="Times New Roman"/>
          <w:color w:val="000000"/>
          <w:sz w:val="28"/>
          <w:szCs w:val="28"/>
        </w:rPr>
        <w:t>тандю</w:t>
      </w:r>
      <w:proofErr w:type="spellEnd"/>
      <w:r>
        <w:rPr>
          <w:rFonts w:eastAsia="Times New Roman"/>
          <w:color w:val="000000"/>
          <w:sz w:val="28"/>
          <w:szCs w:val="28"/>
        </w:rPr>
        <w:t xml:space="preserve">)-«вытянутый» скользящее движение стопой в положение ноги на носок вперед, в сторону, назад с возвращением скользящим движением в исходное положение; </w:t>
      </w:r>
      <w:proofErr w:type="spellStart"/>
      <w:r>
        <w:rPr>
          <w:rFonts w:eastAsia="Times New Roman"/>
          <w:color w:val="000000"/>
          <w:sz w:val="28"/>
          <w:szCs w:val="28"/>
        </w:rPr>
        <w:t>battement</w:t>
      </w:r>
      <w:proofErr w:type="spellEnd"/>
      <w:r>
        <w:rPr>
          <w:rFonts w:eastAsia="Times New Roman"/>
          <w:color w:val="000000"/>
          <w:sz w:val="28"/>
          <w:szCs w:val="28"/>
        </w:rPr>
        <w:t xml:space="preserve"> </w:t>
      </w:r>
      <w:proofErr w:type="spellStart"/>
      <w:r>
        <w:rPr>
          <w:rFonts w:eastAsia="Times New Roman"/>
          <w:color w:val="000000"/>
          <w:sz w:val="28"/>
          <w:szCs w:val="28"/>
        </w:rPr>
        <w:t>tendu</w:t>
      </w:r>
      <w:proofErr w:type="spellEnd"/>
      <w:r>
        <w:rPr>
          <w:rFonts w:eastAsia="Times New Roman"/>
          <w:color w:val="000000"/>
          <w:sz w:val="28"/>
          <w:szCs w:val="28"/>
        </w:rPr>
        <w:t xml:space="preserve"> </w:t>
      </w:r>
      <w:proofErr w:type="spellStart"/>
      <w:r>
        <w:rPr>
          <w:rFonts w:eastAsia="Times New Roman"/>
          <w:color w:val="000000"/>
          <w:sz w:val="28"/>
          <w:szCs w:val="28"/>
        </w:rPr>
        <w:t>jeté</w:t>
      </w:r>
      <w:proofErr w:type="spellEnd"/>
      <w:r>
        <w:rPr>
          <w:rFonts w:eastAsia="Times New Roman"/>
          <w:color w:val="000000"/>
          <w:sz w:val="28"/>
          <w:szCs w:val="28"/>
        </w:rPr>
        <w:t xml:space="preserve">-(батман </w:t>
      </w:r>
      <w:proofErr w:type="spellStart"/>
      <w:r>
        <w:rPr>
          <w:rFonts w:eastAsia="Times New Roman"/>
          <w:color w:val="000000"/>
          <w:sz w:val="28"/>
          <w:szCs w:val="28"/>
        </w:rPr>
        <w:t>тандю</w:t>
      </w:r>
      <w:proofErr w:type="spellEnd"/>
      <w:r>
        <w:rPr>
          <w:rFonts w:eastAsia="Times New Roman"/>
          <w:color w:val="000000"/>
          <w:sz w:val="28"/>
          <w:szCs w:val="28"/>
        </w:rPr>
        <w:t xml:space="preserve"> жете)«</w:t>
      </w:r>
      <w:proofErr w:type="spellStart"/>
      <w:r>
        <w:rPr>
          <w:rFonts w:eastAsia="Times New Roman"/>
          <w:color w:val="000000"/>
          <w:sz w:val="28"/>
          <w:szCs w:val="28"/>
        </w:rPr>
        <w:t>бросок»,взмах</w:t>
      </w:r>
      <w:proofErr w:type="spellEnd"/>
      <w:r>
        <w:rPr>
          <w:rFonts w:eastAsia="Times New Roman"/>
          <w:color w:val="000000"/>
          <w:sz w:val="28"/>
          <w:szCs w:val="28"/>
        </w:rPr>
        <w:t xml:space="preserve"> в положение книзу (25°, 45°) крестом; </w:t>
      </w:r>
      <w:proofErr w:type="spellStart"/>
      <w:r>
        <w:rPr>
          <w:rFonts w:eastAsia="Times New Roman"/>
          <w:color w:val="000000"/>
          <w:sz w:val="28"/>
          <w:szCs w:val="28"/>
        </w:rPr>
        <w:t>demi</w:t>
      </w:r>
      <w:proofErr w:type="spellEnd"/>
      <w:r>
        <w:rPr>
          <w:rFonts w:eastAsia="Times New Roman"/>
          <w:color w:val="000000"/>
          <w:sz w:val="28"/>
          <w:szCs w:val="28"/>
        </w:rPr>
        <w:t xml:space="preserve"> </w:t>
      </w:r>
      <w:proofErr w:type="spellStart"/>
      <w:r>
        <w:rPr>
          <w:rFonts w:eastAsia="Times New Roman"/>
          <w:color w:val="000000"/>
          <w:sz w:val="28"/>
          <w:szCs w:val="28"/>
        </w:rPr>
        <w:t>rond</w:t>
      </w:r>
      <w:proofErr w:type="spellEnd"/>
      <w:r>
        <w:rPr>
          <w:rFonts w:eastAsia="Times New Roman"/>
          <w:color w:val="000000"/>
          <w:sz w:val="28"/>
          <w:szCs w:val="28"/>
        </w:rPr>
        <w:t>-(</w:t>
      </w:r>
      <w:proofErr w:type="spellStart"/>
      <w:r>
        <w:rPr>
          <w:rFonts w:eastAsia="Times New Roman"/>
          <w:color w:val="000000"/>
          <w:sz w:val="28"/>
          <w:szCs w:val="28"/>
        </w:rPr>
        <w:t>деми</w:t>
      </w:r>
      <w:proofErr w:type="spellEnd"/>
      <w:r>
        <w:rPr>
          <w:rFonts w:eastAsia="Times New Roman"/>
          <w:color w:val="000000"/>
          <w:sz w:val="28"/>
          <w:szCs w:val="28"/>
        </w:rPr>
        <w:t xml:space="preserve"> </w:t>
      </w:r>
      <w:proofErr w:type="spellStart"/>
      <w:r>
        <w:rPr>
          <w:rFonts w:eastAsia="Times New Roman"/>
          <w:color w:val="000000"/>
          <w:sz w:val="28"/>
          <w:szCs w:val="28"/>
        </w:rPr>
        <w:t>ронд</w:t>
      </w:r>
      <w:proofErr w:type="spellEnd"/>
      <w:r>
        <w:rPr>
          <w:rFonts w:eastAsia="Times New Roman"/>
          <w:color w:val="000000"/>
          <w:sz w:val="28"/>
          <w:szCs w:val="28"/>
        </w:rPr>
        <w:t xml:space="preserve">)-неполный круг, полукруг (носком по полу, на 45ана 90° и выше); </w:t>
      </w:r>
      <w:proofErr w:type="spellStart"/>
      <w:r>
        <w:rPr>
          <w:rFonts w:eastAsia="Times New Roman"/>
          <w:color w:val="000000"/>
          <w:sz w:val="28"/>
          <w:szCs w:val="28"/>
        </w:rPr>
        <w:t>rond</w:t>
      </w:r>
      <w:proofErr w:type="spellEnd"/>
      <w:r>
        <w:rPr>
          <w:rFonts w:eastAsia="Times New Roman"/>
          <w:color w:val="000000"/>
          <w:sz w:val="28"/>
          <w:szCs w:val="28"/>
        </w:rPr>
        <w:t xml:space="preserve"> </w:t>
      </w:r>
      <w:proofErr w:type="spellStart"/>
      <w:r>
        <w:rPr>
          <w:rFonts w:eastAsia="Times New Roman"/>
          <w:color w:val="000000"/>
          <w:sz w:val="28"/>
          <w:szCs w:val="28"/>
        </w:rPr>
        <w:t>dejamb</w:t>
      </w:r>
      <w:proofErr w:type="spellEnd"/>
      <w:r>
        <w:rPr>
          <w:rFonts w:eastAsia="Times New Roman"/>
          <w:color w:val="000000"/>
          <w:sz w:val="28"/>
          <w:szCs w:val="28"/>
        </w:rPr>
        <w:t xml:space="preserve"> </w:t>
      </w:r>
      <w:proofErr w:type="spellStart"/>
      <w:r>
        <w:rPr>
          <w:rFonts w:eastAsia="Times New Roman"/>
          <w:color w:val="000000"/>
          <w:sz w:val="28"/>
          <w:szCs w:val="28"/>
        </w:rPr>
        <w:t>parterre</w:t>
      </w:r>
      <w:proofErr w:type="spellEnd"/>
      <w:r>
        <w:rPr>
          <w:rFonts w:eastAsia="Times New Roman"/>
          <w:color w:val="000000"/>
          <w:sz w:val="28"/>
          <w:szCs w:val="28"/>
        </w:rPr>
        <w:t>-(</w:t>
      </w:r>
      <w:proofErr w:type="spellStart"/>
      <w:r>
        <w:rPr>
          <w:rFonts w:eastAsia="Times New Roman"/>
          <w:color w:val="000000"/>
          <w:sz w:val="28"/>
          <w:szCs w:val="28"/>
        </w:rPr>
        <w:t>ронд</w:t>
      </w:r>
      <w:proofErr w:type="spellEnd"/>
      <w:r>
        <w:rPr>
          <w:rFonts w:eastAsia="Times New Roman"/>
          <w:color w:val="000000"/>
          <w:sz w:val="28"/>
          <w:szCs w:val="28"/>
        </w:rPr>
        <w:t xml:space="preserve"> де </w:t>
      </w:r>
      <w:proofErr w:type="spellStart"/>
      <w:r>
        <w:rPr>
          <w:rFonts w:eastAsia="Times New Roman"/>
          <w:color w:val="000000"/>
          <w:sz w:val="28"/>
          <w:szCs w:val="28"/>
        </w:rPr>
        <w:t>жамб</w:t>
      </w:r>
      <w:proofErr w:type="spellEnd"/>
      <w:r>
        <w:rPr>
          <w:rFonts w:eastAsia="Times New Roman"/>
          <w:color w:val="000000"/>
          <w:sz w:val="28"/>
          <w:szCs w:val="28"/>
        </w:rPr>
        <w:t xml:space="preserve"> пар тер)-круг носком по полу круговое движение носком по полу; </w:t>
      </w:r>
      <w:proofErr w:type="spellStart"/>
      <w:r>
        <w:rPr>
          <w:rFonts w:eastAsia="Times New Roman"/>
          <w:color w:val="000000"/>
          <w:sz w:val="28"/>
          <w:szCs w:val="28"/>
        </w:rPr>
        <w:t>rond</w:t>
      </w:r>
      <w:proofErr w:type="spellEnd"/>
      <w:r>
        <w:rPr>
          <w:rFonts w:eastAsia="Times New Roman"/>
          <w:color w:val="000000"/>
          <w:sz w:val="28"/>
          <w:szCs w:val="28"/>
        </w:rPr>
        <w:t xml:space="preserve"> </w:t>
      </w:r>
      <w:proofErr w:type="spellStart"/>
      <w:r>
        <w:rPr>
          <w:rFonts w:eastAsia="Times New Roman"/>
          <w:color w:val="000000"/>
          <w:sz w:val="28"/>
          <w:szCs w:val="28"/>
        </w:rPr>
        <w:t>de</w:t>
      </w:r>
      <w:proofErr w:type="spellEnd"/>
      <w:r>
        <w:rPr>
          <w:rFonts w:eastAsia="Times New Roman"/>
          <w:color w:val="000000"/>
          <w:sz w:val="28"/>
          <w:szCs w:val="28"/>
        </w:rPr>
        <w:t xml:space="preserve"> </w:t>
      </w:r>
      <w:proofErr w:type="spellStart"/>
      <w:r>
        <w:rPr>
          <w:rFonts w:eastAsia="Times New Roman"/>
          <w:color w:val="000000"/>
          <w:sz w:val="28"/>
          <w:szCs w:val="28"/>
        </w:rPr>
        <w:t>jamb</w:t>
      </w:r>
      <w:proofErr w:type="spellEnd"/>
      <w:r>
        <w:rPr>
          <w:rFonts w:eastAsia="Times New Roman"/>
          <w:color w:val="000000"/>
          <w:sz w:val="28"/>
          <w:szCs w:val="28"/>
        </w:rPr>
        <w:t xml:space="preserve"> </w:t>
      </w:r>
      <w:proofErr w:type="spellStart"/>
      <w:r>
        <w:rPr>
          <w:rFonts w:eastAsia="Times New Roman"/>
          <w:color w:val="000000"/>
          <w:sz w:val="28"/>
          <w:szCs w:val="28"/>
        </w:rPr>
        <w:t>en</w:t>
      </w:r>
      <w:proofErr w:type="spellEnd"/>
      <w:r>
        <w:rPr>
          <w:rFonts w:eastAsia="Times New Roman"/>
          <w:color w:val="000000"/>
          <w:sz w:val="28"/>
          <w:szCs w:val="28"/>
        </w:rPr>
        <w:t xml:space="preserve"> </w:t>
      </w:r>
      <w:proofErr w:type="spellStart"/>
      <w:r>
        <w:rPr>
          <w:rFonts w:eastAsia="Times New Roman"/>
          <w:color w:val="000000"/>
          <w:sz w:val="28"/>
          <w:szCs w:val="28"/>
        </w:rPr>
        <w:t>l'air</w:t>
      </w:r>
      <w:proofErr w:type="spellEnd"/>
      <w:r>
        <w:rPr>
          <w:rFonts w:eastAsia="Times New Roman"/>
          <w:color w:val="000000"/>
          <w:sz w:val="28"/>
          <w:szCs w:val="28"/>
        </w:rPr>
        <w:t>-(</w:t>
      </w:r>
      <w:proofErr w:type="spellStart"/>
      <w:r>
        <w:rPr>
          <w:rFonts w:eastAsia="Times New Roman"/>
          <w:color w:val="000000"/>
          <w:sz w:val="28"/>
          <w:szCs w:val="28"/>
        </w:rPr>
        <w:t>ронд</w:t>
      </w:r>
      <w:proofErr w:type="spellEnd"/>
      <w:r>
        <w:rPr>
          <w:rFonts w:eastAsia="Times New Roman"/>
          <w:color w:val="000000"/>
          <w:sz w:val="28"/>
          <w:szCs w:val="28"/>
        </w:rPr>
        <w:t xml:space="preserve"> де </w:t>
      </w:r>
      <w:proofErr w:type="spellStart"/>
      <w:r>
        <w:rPr>
          <w:rFonts w:eastAsia="Times New Roman"/>
          <w:color w:val="000000"/>
          <w:sz w:val="28"/>
          <w:szCs w:val="28"/>
        </w:rPr>
        <w:t>жамб</w:t>
      </w:r>
      <w:proofErr w:type="spellEnd"/>
      <w:r>
        <w:rPr>
          <w:rFonts w:eastAsia="Times New Roman"/>
          <w:color w:val="000000"/>
          <w:sz w:val="28"/>
          <w:szCs w:val="28"/>
        </w:rPr>
        <w:t xml:space="preserve"> ан леер)-круг ногой в </w:t>
      </w:r>
      <w:proofErr w:type="spellStart"/>
      <w:r>
        <w:rPr>
          <w:rFonts w:eastAsia="Times New Roman"/>
          <w:color w:val="000000"/>
          <w:sz w:val="28"/>
          <w:szCs w:val="28"/>
        </w:rPr>
        <w:t>воздухе,стойка</w:t>
      </w:r>
      <w:proofErr w:type="spellEnd"/>
      <w:r>
        <w:rPr>
          <w:rFonts w:eastAsia="Times New Roman"/>
          <w:color w:val="000000"/>
          <w:sz w:val="28"/>
          <w:szCs w:val="28"/>
        </w:rPr>
        <w:t xml:space="preserve"> на левой правая в сторону, круговое движение голенью наружу или внутрь; </w:t>
      </w:r>
      <w:proofErr w:type="spellStart"/>
      <w:r>
        <w:rPr>
          <w:rFonts w:eastAsia="Times New Roman"/>
          <w:color w:val="000000"/>
          <w:sz w:val="28"/>
          <w:szCs w:val="28"/>
        </w:rPr>
        <w:t>en</w:t>
      </w:r>
      <w:proofErr w:type="spellEnd"/>
      <w:r>
        <w:rPr>
          <w:rFonts w:eastAsia="Times New Roman"/>
          <w:color w:val="000000"/>
          <w:sz w:val="28"/>
          <w:szCs w:val="28"/>
        </w:rPr>
        <w:t xml:space="preserve"> </w:t>
      </w:r>
      <w:proofErr w:type="spellStart"/>
      <w:r>
        <w:rPr>
          <w:rFonts w:eastAsia="Times New Roman"/>
          <w:color w:val="000000"/>
          <w:sz w:val="28"/>
          <w:szCs w:val="28"/>
        </w:rPr>
        <w:t>dehors</w:t>
      </w:r>
      <w:proofErr w:type="spellEnd"/>
      <w:r>
        <w:rPr>
          <w:rFonts w:eastAsia="Times New Roman"/>
          <w:color w:val="000000"/>
          <w:sz w:val="28"/>
          <w:szCs w:val="28"/>
        </w:rPr>
        <w:t xml:space="preserve"> -(</w:t>
      </w:r>
      <w:proofErr w:type="spellStart"/>
      <w:r>
        <w:rPr>
          <w:rFonts w:eastAsia="Times New Roman"/>
          <w:color w:val="000000"/>
          <w:sz w:val="28"/>
          <w:szCs w:val="28"/>
        </w:rPr>
        <w:t>андеор</w:t>
      </w:r>
      <w:proofErr w:type="spellEnd"/>
      <w:r>
        <w:rPr>
          <w:rFonts w:eastAsia="Times New Roman"/>
          <w:color w:val="000000"/>
          <w:sz w:val="28"/>
          <w:szCs w:val="28"/>
        </w:rPr>
        <w:t xml:space="preserve">)-круговое движение от себя, круговое движение наружу в тазобедренном или коленном суставе, а также повороты.10.en </w:t>
      </w:r>
      <w:proofErr w:type="spellStart"/>
      <w:r>
        <w:rPr>
          <w:rFonts w:eastAsia="Times New Roman"/>
          <w:color w:val="000000"/>
          <w:sz w:val="28"/>
          <w:szCs w:val="28"/>
        </w:rPr>
        <w:t>dedans</w:t>
      </w:r>
      <w:proofErr w:type="spellEnd"/>
      <w:r>
        <w:rPr>
          <w:rFonts w:eastAsia="Times New Roman"/>
          <w:color w:val="000000"/>
          <w:sz w:val="28"/>
          <w:szCs w:val="28"/>
        </w:rPr>
        <w:t>-(</w:t>
      </w:r>
      <w:proofErr w:type="spellStart"/>
      <w:r>
        <w:rPr>
          <w:rFonts w:eastAsia="Times New Roman"/>
          <w:color w:val="000000"/>
          <w:sz w:val="28"/>
          <w:szCs w:val="28"/>
        </w:rPr>
        <w:t>андедан</w:t>
      </w:r>
      <w:proofErr w:type="spellEnd"/>
      <w:r>
        <w:rPr>
          <w:rFonts w:eastAsia="Times New Roman"/>
          <w:color w:val="000000"/>
          <w:sz w:val="28"/>
          <w:szCs w:val="28"/>
        </w:rPr>
        <w:t>)-круговое движение к себе, круговое движение внутрь.</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Дидактический материал: картинки с техникой выполнения элементов классического танца</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3.3. «Знакомство с современными стилями хореографического искусства»</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 xml:space="preserve">Теория: Рассказ педагогом о современных стилях хореографии. Показ видеоматериала стилей, таких как </w:t>
      </w:r>
      <w:r>
        <w:rPr>
          <w:rFonts w:eastAsia="Times New Roman"/>
          <w:color w:val="000000"/>
          <w:sz w:val="28"/>
          <w:szCs w:val="28"/>
          <w:lang w:val="en-US"/>
        </w:rPr>
        <w:t>b</w:t>
      </w:r>
      <w:proofErr w:type="spellStart"/>
      <w:r>
        <w:rPr>
          <w:rFonts w:eastAsia="Times New Roman"/>
          <w:color w:val="000000"/>
          <w:sz w:val="28"/>
          <w:szCs w:val="28"/>
        </w:rPr>
        <w:t>reak</w:t>
      </w:r>
      <w:proofErr w:type="spellEnd"/>
      <w:r>
        <w:rPr>
          <w:rFonts w:eastAsia="Times New Roman"/>
          <w:color w:val="000000"/>
          <w:sz w:val="28"/>
          <w:szCs w:val="28"/>
        </w:rPr>
        <w:t xml:space="preserve"> </w:t>
      </w:r>
      <w:r>
        <w:rPr>
          <w:rFonts w:eastAsia="Times New Roman"/>
          <w:color w:val="000000"/>
          <w:sz w:val="28"/>
          <w:szCs w:val="28"/>
          <w:lang w:val="en-US"/>
        </w:rPr>
        <w:t>d</w:t>
      </w:r>
      <w:proofErr w:type="spellStart"/>
      <w:r>
        <w:rPr>
          <w:rFonts w:eastAsia="Times New Roman"/>
          <w:color w:val="000000"/>
          <w:sz w:val="28"/>
          <w:szCs w:val="28"/>
        </w:rPr>
        <w:t>ance</w:t>
      </w:r>
      <w:proofErr w:type="spellEnd"/>
      <w:r>
        <w:rPr>
          <w:rFonts w:eastAsia="Times New Roman"/>
          <w:color w:val="000000"/>
          <w:sz w:val="28"/>
          <w:szCs w:val="28"/>
        </w:rPr>
        <w:t xml:space="preserve">, хип-хоп, джаз-модерн, </w:t>
      </w:r>
      <w:proofErr w:type="spellStart"/>
      <w:r>
        <w:rPr>
          <w:rFonts w:eastAsia="Times New Roman"/>
          <w:color w:val="000000"/>
          <w:sz w:val="28"/>
          <w:szCs w:val="28"/>
        </w:rPr>
        <w:t>Street</w:t>
      </w:r>
      <w:proofErr w:type="spellEnd"/>
      <w:r>
        <w:rPr>
          <w:rFonts w:eastAsia="Times New Roman"/>
          <w:color w:val="000000"/>
          <w:sz w:val="28"/>
          <w:szCs w:val="28"/>
        </w:rPr>
        <w:t xml:space="preserve"> </w:t>
      </w:r>
      <w:proofErr w:type="spellStart"/>
      <w:r>
        <w:rPr>
          <w:rFonts w:eastAsia="Times New Roman"/>
          <w:color w:val="000000"/>
          <w:sz w:val="28"/>
          <w:szCs w:val="28"/>
        </w:rPr>
        <w:t>Show</w:t>
      </w:r>
      <w:proofErr w:type="spellEnd"/>
      <w:r>
        <w:rPr>
          <w:rFonts w:eastAsia="Times New Roman"/>
          <w:color w:val="000000"/>
          <w:sz w:val="28"/>
          <w:szCs w:val="28"/>
        </w:rPr>
        <w:t xml:space="preserve">, </w:t>
      </w:r>
      <w:proofErr w:type="spellStart"/>
      <w:r>
        <w:rPr>
          <w:rFonts w:eastAsia="Times New Roman"/>
          <w:color w:val="000000"/>
          <w:sz w:val="28"/>
          <w:szCs w:val="28"/>
        </w:rPr>
        <w:t>House</w:t>
      </w:r>
      <w:proofErr w:type="spellEnd"/>
      <w:r>
        <w:rPr>
          <w:rFonts w:eastAsia="Times New Roman"/>
          <w:color w:val="000000"/>
          <w:sz w:val="28"/>
          <w:szCs w:val="28"/>
        </w:rPr>
        <w:t xml:space="preserve">, </w:t>
      </w:r>
      <w:proofErr w:type="spellStart"/>
      <w:r>
        <w:rPr>
          <w:rFonts w:eastAsia="Times New Roman"/>
          <w:color w:val="000000"/>
          <w:sz w:val="28"/>
          <w:szCs w:val="28"/>
        </w:rPr>
        <w:t>зумба</w:t>
      </w:r>
      <w:proofErr w:type="spellEnd"/>
      <w:r>
        <w:rPr>
          <w:rFonts w:eastAsia="Times New Roman"/>
          <w:color w:val="000000"/>
          <w:sz w:val="28"/>
          <w:szCs w:val="28"/>
        </w:rPr>
        <w:t xml:space="preserve">. </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 xml:space="preserve">Практика: Выполнение на середине зала основных (базовых) движений таких стилей как </w:t>
      </w:r>
      <w:proofErr w:type="spellStart"/>
      <w:r>
        <w:rPr>
          <w:rFonts w:eastAsia="Times New Roman"/>
          <w:color w:val="000000"/>
          <w:sz w:val="28"/>
          <w:szCs w:val="28"/>
        </w:rPr>
        <w:t>break</w:t>
      </w:r>
      <w:proofErr w:type="spellEnd"/>
      <w:r>
        <w:rPr>
          <w:rFonts w:eastAsia="Times New Roman"/>
          <w:color w:val="000000"/>
          <w:sz w:val="28"/>
          <w:szCs w:val="28"/>
        </w:rPr>
        <w:t xml:space="preserve"> </w:t>
      </w:r>
      <w:proofErr w:type="spellStart"/>
      <w:r>
        <w:rPr>
          <w:rFonts w:eastAsia="Times New Roman"/>
          <w:color w:val="000000"/>
          <w:sz w:val="28"/>
          <w:szCs w:val="28"/>
        </w:rPr>
        <w:t>dance</w:t>
      </w:r>
      <w:proofErr w:type="spellEnd"/>
      <w:r>
        <w:rPr>
          <w:rFonts w:eastAsia="Times New Roman"/>
          <w:color w:val="000000"/>
          <w:sz w:val="28"/>
          <w:szCs w:val="28"/>
        </w:rPr>
        <w:t xml:space="preserve">, хип-хоп, джаз-модерн, </w:t>
      </w:r>
      <w:proofErr w:type="spellStart"/>
      <w:r>
        <w:rPr>
          <w:rFonts w:eastAsia="Times New Roman"/>
          <w:color w:val="000000"/>
          <w:sz w:val="28"/>
          <w:szCs w:val="28"/>
        </w:rPr>
        <w:t>Street</w:t>
      </w:r>
      <w:proofErr w:type="spellEnd"/>
      <w:r>
        <w:rPr>
          <w:rFonts w:eastAsia="Times New Roman"/>
          <w:color w:val="000000"/>
          <w:sz w:val="28"/>
          <w:szCs w:val="28"/>
        </w:rPr>
        <w:t xml:space="preserve"> </w:t>
      </w:r>
      <w:proofErr w:type="spellStart"/>
      <w:r>
        <w:rPr>
          <w:rFonts w:eastAsia="Times New Roman"/>
          <w:color w:val="000000"/>
          <w:sz w:val="28"/>
          <w:szCs w:val="28"/>
        </w:rPr>
        <w:t>Show</w:t>
      </w:r>
      <w:proofErr w:type="spellEnd"/>
      <w:r>
        <w:rPr>
          <w:rFonts w:eastAsia="Times New Roman"/>
          <w:color w:val="000000"/>
          <w:sz w:val="28"/>
          <w:szCs w:val="28"/>
        </w:rPr>
        <w:t xml:space="preserve">, </w:t>
      </w:r>
      <w:proofErr w:type="spellStart"/>
      <w:r>
        <w:rPr>
          <w:rFonts w:eastAsia="Times New Roman"/>
          <w:color w:val="000000"/>
          <w:sz w:val="28"/>
          <w:szCs w:val="28"/>
        </w:rPr>
        <w:t>House</w:t>
      </w:r>
      <w:proofErr w:type="spellEnd"/>
      <w:r>
        <w:rPr>
          <w:rFonts w:eastAsia="Times New Roman"/>
          <w:color w:val="000000"/>
          <w:sz w:val="28"/>
          <w:szCs w:val="28"/>
        </w:rPr>
        <w:t xml:space="preserve">, </w:t>
      </w:r>
      <w:proofErr w:type="spellStart"/>
      <w:r>
        <w:rPr>
          <w:rFonts w:eastAsia="Times New Roman"/>
          <w:color w:val="000000"/>
          <w:sz w:val="28"/>
          <w:szCs w:val="28"/>
        </w:rPr>
        <w:t>зумба</w:t>
      </w:r>
      <w:proofErr w:type="spellEnd"/>
      <w:r>
        <w:rPr>
          <w:rFonts w:eastAsia="Times New Roman"/>
          <w:color w:val="000000"/>
          <w:sz w:val="28"/>
          <w:szCs w:val="28"/>
        </w:rPr>
        <w:t>.</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 xml:space="preserve">Дидактический материал: видеоматериалы </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i/>
          <w:color w:val="000000"/>
          <w:sz w:val="28"/>
          <w:szCs w:val="28"/>
        </w:rPr>
      </w:pPr>
      <w:r>
        <w:rPr>
          <w:rFonts w:eastAsia="Times New Roman"/>
          <w:i/>
          <w:color w:val="000000"/>
          <w:sz w:val="28"/>
          <w:szCs w:val="28"/>
        </w:rPr>
        <w:t>4. «Танец»</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4.1.</w:t>
      </w:r>
      <w:r>
        <w:rPr>
          <w:sz w:val="28"/>
          <w:szCs w:val="28"/>
        </w:rPr>
        <w:t xml:space="preserve"> </w:t>
      </w:r>
      <w:r>
        <w:rPr>
          <w:rFonts w:eastAsia="Times New Roman"/>
          <w:color w:val="000000"/>
          <w:sz w:val="28"/>
          <w:szCs w:val="28"/>
        </w:rPr>
        <w:t>Хореографическая композиция «</w:t>
      </w:r>
      <w:r w:rsidR="00E93B50">
        <w:rPr>
          <w:rFonts w:eastAsia="Times New Roman"/>
          <w:color w:val="000000"/>
          <w:sz w:val="28"/>
          <w:szCs w:val="28"/>
        </w:rPr>
        <w:t>Оранжевое солнце</w:t>
      </w:r>
      <w:r>
        <w:rPr>
          <w:rFonts w:eastAsia="Times New Roman"/>
          <w:color w:val="000000"/>
          <w:sz w:val="28"/>
          <w:szCs w:val="28"/>
        </w:rPr>
        <w:t xml:space="preserve">» </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перестроениях в танце.</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Разучивание движений и рисунков хореографической композиции «</w:t>
      </w:r>
      <w:r w:rsidR="00E93B50">
        <w:rPr>
          <w:rFonts w:eastAsia="Times New Roman"/>
          <w:color w:val="000000"/>
          <w:sz w:val="28"/>
          <w:szCs w:val="28"/>
        </w:rPr>
        <w:t>Оранжевое солнце</w:t>
      </w:r>
      <w:r>
        <w:rPr>
          <w:rFonts w:eastAsia="Times New Roman"/>
          <w:color w:val="000000"/>
          <w:sz w:val="28"/>
          <w:szCs w:val="28"/>
        </w:rPr>
        <w:t>».</w:t>
      </w:r>
    </w:p>
    <w:p w:rsidR="005209B6" w:rsidRDefault="005209B6" w:rsidP="005209B6">
      <w:pPr>
        <w:spacing w:before="0" w:beforeAutospacing="0" w:after="0" w:afterAutospacing="0"/>
        <w:rPr>
          <w:rFonts w:cs="Times New Roman"/>
          <w:bCs/>
          <w:szCs w:val="28"/>
        </w:rPr>
      </w:pPr>
      <w:r>
        <w:rPr>
          <w:rFonts w:cs="Times New Roman"/>
          <w:bCs/>
          <w:szCs w:val="28"/>
        </w:rPr>
        <w:lastRenderedPageBreak/>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 xml:space="preserve">4.2. </w:t>
      </w:r>
      <w:r w:rsidR="00E93B50">
        <w:rPr>
          <w:rFonts w:eastAsia="Times New Roman"/>
          <w:color w:val="000000"/>
          <w:sz w:val="28"/>
          <w:szCs w:val="28"/>
        </w:rPr>
        <w:t>Х</w:t>
      </w:r>
      <w:r>
        <w:rPr>
          <w:rFonts w:eastAsia="Times New Roman"/>
          <w:color w:val="000000"/>
          <w:sz w:val="28"/>
          <w:szCs w:val="28"/>
        </w:rPr>
        <w:t>ореографическая композиция «</w:t>
      </w:r>
      <w:r w:rsidR="00E93B50">
        <w:rPr>
          <w:rFonts w:eastAsia="Times New Roman"/>
          <w:color w:val="000000"/>
          <w:sz w:val="28"/>
          <w:szCs w:val="28"/>
        </w:rPr>
        <w:t>Вместе веселее</w:t>
      </w:r>
      <w:r>
        <w:rPr>
          <w:rFonts w:eastAsia="Times New Roman"/>
          <w:color w:val="000000"/>
          <w:sz w:val="28"/>
          <w:szCs w:val="28"/>
        </w:rPr>
        <w:t>»</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перестроениях в танце.</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Разучивание движений и рисунков хореографической композиции «</w:t>
      </w:r>
      <w:r w:rsidR="00E93B50">
        <w:rPr>
          <w:rFonts w:eastAsia="Times New Roman"/>
          <w:color w:val="000000"/>
          <w:sz w:val="28"/>
          <w:szCs w:val="28"/>
        </w:rPr>
        <w:t>Вместе веселее</w:t>
      </w:r>
      <w:r>
        <w:rPr>
          <w:rFonts w:eastAsia="Times New Roman"/>
          <w:color w:val="000000"/>
          <w:sz w:val="28"/>
          <w:szCs w:val="28"/>
        </w:rPr>
        <w:t>».</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4.3. Хореографическая композиция «Наше детство»</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перестроениях в танце.</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Разучивание движений и рисунков хореографической композиции «Наше детство».</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4.4. Хореографическая композиция «</w:t>
      </w:r>
      <w:r w:rsidR="00E93B50">
        <w:rPr>
          <w:rFonts w:eastAsia="Times New Roman"/>
          <w:color w:val="000000"/>
          <w:sz w:val="28"/>
          <w:szCs w:val="28"/>
        </w:rPr>
        <w:t>Дружные ребята</w:t>
      </w:r>
      <w:r>
        <w:rPr>
          <w:rFonts w:eastAsia="Times New Roman"/>
          <w:color w:val="000000"/>
          <w:sz w:val="28"/>
          <w:szCs w:val="28"/>
        </w:rPr>
        <w:t>»</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 важности выполнения разминки перед разучиванием хореографических композиций. Смысл данной хореографической композиции. Техника безопасности при выполнении отдельных элементов и перестроениях в танце.</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Разучивание движений и рисунков хореографической композиции «</w:t>
      </w:r>
      <w:r w:rsidR="00E93B50">
        <w:rPr>
          <w:rFonts w:eastAsia="Times New Roman"/>
          <w:color w:val="000000"/>
          <w:sz w:val="28"/>
          <w:szCs w:val="28"/>
        </w:rPr>
        <w:t>Дружные ребята</w:t>
      </w:r>
      <w:r>
        <w:rPr>
          <w:rFonts w:eastAsia="Times New Roman"/>
          <w:color w:val="000000"/>
          <w:sz w:val="28"/>
          <w:szCs w:val="28"/>
        </w:rPr>
        <w:t>».</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rPr>
          <w:rFonts w:cs="Times New Roman"/>
          <w:bCs/>
          <w:i/>
          <w:szCs w:val="28"/>
        </w:rPr>
      </w:pPr>
      <w:r>
        <w:rPr>
          <w:rFonts w:eastAsia="Times New Roman" w:cs="Times New Roman"/>
          <w:i/>
          <w:color w:val="000000"/>
          <w:szCs w:val="28"/>
        </w:rPr>
        <w:t>5. «Творческая деятельность»</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5.1. «Игровые этюды»</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 технике исполнения игровых этюдов. Техника безопасности при выполнении перестроения и отдельных элементов.</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Выполнение одиночных игровых этюдов «Считалочка», «Лягушка» и этюдов в паре «Кошка и мышка», «Ежик и бычок», «Медвежата и пчелы».</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5.2. «Гимнастика и растяжка»</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lastRenderedPageBreak/>
        <w:t xml:space="preserve">Теория: Рассказ педагогом о важности выполнения растяжки мышц для лучшей координации и выполнения танцевальных движений в хореографических композициях. Техника безопасности при выполнении растяжки мышц. </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Растяжка на продольный шпагат, поперечных шпагат. Упражнение «Бабочка», «Лягушка». Упражнение на развитие мышц спины «Мостик». Выполнение переворота на двух руках «Колесо». Выполнение прыжков по диагонали зала.</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5.3. «Импровизация, актерское мастерство»</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Теория: Рассказ педагогом о важности актерского мастерства на сцене. Техника выполнения различных упражнений на развитие актерского мастерства.</w:t>
      </w:r>
    </w:p>
    <w:p w:rsidR="005209B6" w:rsidRDefault="005209B6" w:rsidP="005209B6">
      <w:pPr>
        <w:pStyle w:val="a3"/>
        <w:shd w:val="clear" w:color="auto" w:fill="FFFFFF"/>
        <w:spacing w:before="0" w:beforeAutospacing="0" w:after="0" w:afterAutospacing="0"/>
        <w:jc w:val="both"/>
        <w:textAlignment w:val="baseline"/>
        <w:rPr>
          <w:rFonts w:eastAsia="Times New Roman"/>
          <w:color w:val="000000"/>
          <w:sz w:val="28"/>
          <w:szCs w:val="28"/>
        </w:rPr>
      </w:pPr>
      <w:r>
        <w:rPr>
          <w:rFonts w:eastAsia="Times New Roman"/>
          <w:color w:val="000000"/>
          <w:sz w:val="28"/>
          <w:szCs w:val="28"/>
        </w:rPr>
        <w:t>Практика: Упражнения на развитие воображения и фантазии: инсценировка пословиц, «Перевоплощение», «Правда – неправда»; Упражнения на развитие внимания: «Зеркало», «Важные мелочи». Упражнения на развитие памяти: «</w:t>
      </w:r>
      <w:proofErr w:type="spellStart"/>
      <w:r>
        <w:rPr>
          <w:rFonts w:eastAsia="Times New Roman"/>
          <w:color w:val="000000"/>
          <w:sz w:val="28"/>
          <w:szCs w:val="28"/>
        </w:rPr>
        <w:t>Повторюшки</w:t>
      </w:r>
      <w:proofErr w:type="spellEnd"/>
      <w:r>
        <w:rPr>
          <w:rFonts w:eastAsia="Times New Roman"/>
          <w:color w:val="000000"/>
          <w:sz w:val="28"/>
          <w:szCs w:val="28"/>
        </w:rPr>
        <w:t>». Импровизация на заданные темы и заданную педагогом музыку.</w:t>
      </w:r>
    </w:p>
    <w:p w:rsidR="005209B6" w:rsidRDefault="005209B6" w:rsidP="005209B6">
      <w:pPr>
        <w:spacing w:before="0" w:beforeAutospacing="0" w:after="0" w:afterAutospacing="0"/>
        <w:rPr>
          <w:rFonts w:cs="Times New Roman"/>
          <w:bCs/>
          <w:szCs w:val="28"/>
        </w:rPr>
      </w:pPr>
      <w:r>
        <w:rPr>
          <w:rFonts w:cs="Times New Roman"/>
          <w:bCs/>
          <w:szCs w:val="28"/>
        </w:rPr>
        <w:t>Форма проведения занятия: групповое.</w:t>
      </w:r>
    </w:p>
    <w:p w:rsidR="005209B6" w:rsidRDefault="005209B6" w:rsidP="005209B6">
      <w:pPr>
        <w:spacing w:before="0" w:beforeAutospacing="0" w:after="0" w:afterAutospacing="0"/>
        <w:rPr>
          <w:rFonts w:cs="Times New Roman"/>
          <w:bCs/>
          <w:szCs w:val="28"/>
        </w:rPr>
      </w:pPr>
      <w:r>
        <w:rPr>
          <w:rFonts w:cs="Times New Roman"/>
          <w:bCs/>
          <w:szCs w:val="28"/>
        </w:rPr>
        <w:t>Методы и приемы: словесный</w:t>
      </w:r>
    </w:p>
    <w:p w:rsidR="005209B6" w:rsidRDefault="005209B6" w:rsidP="005209B6">
      <w:pPr>
        <w:spacing w:before="0" w:beforeAutospacing="0" w:after="0" w:afterAutospacing="0"/>
        <w:rPr>
          <w:rFonts w:cs="Times New Roman"/>
          <w:bCs/>
          <w:szCs w:val="28"/>
        </w:rPr>
      </w:pPr>
      <w:r>
        <w:rPr>
          <w:rFonts w:cs="Times New Roman"/>
          <w:bCs/>
          <w:szCs w:val="28"/>
        </w:rPr>
        <w:t>Оборудование: музыкальный центр, диски</w:t>
      </w:r>
    </w:p>
    <w:p w:rsidR="005209B6" w:rsidRDefault="005209B6" w:rsidP="005209B6">
      <w:pPr>
        <w:spacing w:before="0" w:beforeAutospacing="0" w:after="0" w:afterAutospacing="0"/>
        <w:jc w:val="center"/>
        <w:rPr>
          <w:rFonts w:cs="Times New Roman"/>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jc w:val="center"/>
        <w:rPr>
          <w:rFonts w:cs="Times New Roman"/>
          <w:b/>
          <w:bCs/>
          <w:szCs w:val="28"/>
        </w:rPr>
      </w:pPr>
      <w:r>
        <w:rPr>
          <w:rFonts w:cs="Times New Roman"/>
          <w:b/>
          <w:bCs/>
          <w:szCs w:val="28"/>
        </w:rPr>
        <w:t>Методическое обеспечение</w:t>
      </w:r>
    </w:p>
    <w:p w:rsidR="005209B6" w:rsidRDefault="005209B6" w:rsidP="005209B6">
      <w:pPr>
        <w:spacing w:before="0" w:beforeAutospacing="0" w:after="0" w:afterAutospacing="0"/>
        <w:jc w:val="center"/>
        <w:rPr>
          <w:rFonts w:cs="Times New Roman"/>
          <w:b/>
          <w:bCs/>
          <w:szCs w:val="28"/>
        </w:rPr>
      </w:pPr>
    </w:p>
    <w:p w:rsidR="005209B6" w:rsidRDefault="005209B6" w:rsidP="005209B6">
      <w:pPr>
        <w:spacing w:before="0" w:beforeAutospacing="0" w:after="0" w:afterAutospacing="0"/>
        <w:ind w:left="-567"/>
        <w:rPr>
          <w:rFonts w:eastAsia="Calibri" w:cs="Times New Roman"/>
          <w:bCs/>
          <w:szCs w:val="28"/>
        </w:rPr>
      </w:pPr>
      <w:r>
        <w:rPr>
          <w:rFonts w:eastAsia="Calibri" w:cs="Times New Roman"/>
          <w:bCs/>
          <w:szCs w:val="28"/>
        </w:rPr>
        <w:t xml:space="preserve">     Для решения поставленных задач в работе применяются различные методы и формы проведения занятий.</w:t>
      </w:r>
    </w:p>
    <w:p w:rsidR="005209B6" w:rsidRDefault="005209B6" w:rsidP="005209B6">
      <w:pPr>
        <w:spacing w:before="0" w:beforeAutospacing="0" w:after="0" w:afterAutospacing="0"/>
        <w:ind w:left="-567"/>
        <w:rPr>
          <w:rFonts w:eastAsia="Calibri" w:cs="Times New Roman"/>
          <w:b/>
          <w:bCs/>
          <w:szCs w:val="28"/>
        </w:rPr>
      </w:pPr>
      <w:r>
        <w:rPr>
          <w:rFonts w:eastAsia="Calibri" w:cs="Times New Roman"/>
          <w:bCs/>
          <w:szCs w:val="28"/>
        </w:rPr>
        <w:t xml:space="preserve">     Структура занятий по дополнительной образовательной (общеобразовательной) программе «Ритмика» включает в себя три основные части: подготовительную, основную и заключительную.</w:t>
      </w:r>
    </w:p>
    <w:p w:rsidR="005209B6" w:rsidRDefault="005209B6" w:rsidP="005209B6">
      <w:pPr>
        <w:spacing w:before="0" w:beforeAutospacing="0" w:after="0" w:afterAutospacing="0"/>
        <w:ind w:left="-567"/>
        <w:rPr>
          <w:rFonts w:eastAsia="Calibri" w:cs="Times New Roman"/>
          <w:bCs/>
          <w:szCs w:val="28"/>
        </w:rPr>
      </w:pPr>
      <w:r>
        <w:rPr>
          <w:rFonts w:eastAsia="Calibri" w:cs="Times New Roman"/>
          <w:bCs/>
          <w:i/>
          <w:szCs w:val="28"/>
        </w:rPr>
        <w:t xml:space="preserve">     </w:t>
      </w:r>
      <w:r>
        <w:rPr>
          <w:rFonts w:eastAsia="Calibri" w:cs="Times New Roman"/>
          <w:bCs/>
          <w:szCs w:val="28"/>
        </w:rPr>
        <w:t xml:space="preserve">Формы занятий и формы подведения итогов по тематическим разделам дополнительной общеобразовательной (общеразвивающей) программы «Ритмика»: </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525"/>
        <w:gridCol w:w="2832"/>
        <w:gridCol w:w="2129"/>
        <w:gridCol w:w="2268"/>
      </w:tblGrid>
      <w:tr w:rsidR="005209B6" w:rsidTr="005209B6">
        <w:trPr>
          <w:trHeight w:val="1721"/>
        </w:trPr>
        <w:tc>
          <w:tcPr>
            <w:tcW w:w="594" w:type="dxa"/>
            <w:tcBorders>
              <w:top w:val="single" w:sz="4" w:space="0" w:color="auto"/>
              <w:left w:val="single" w:sz="4" w:space="0" w:color="auto"/>
              <w:bottom w:val="single" w:sz="4" w:space="0" w:color="auto"/>
              <w:right w:val="single" w:sz="4" w:space="0" w:color="auto"/>
            </w:tcBorders>
          </w:tcPr>
          <w:p w:rsidR="005209B6" w:rsidRDefault="005209B6">
            <w:pPr>
              <w:spacing w:before="0" w:beforeAutospacing="0" w:after="200" w:afterAutospacing="0"/>
              <w:rPr>
                <w:rFonts w:eastAsia="Calibri" w:cs="Times New Roman"/>
                <w:bCs/>
                <w:szCs w:val="28"/>
              </w:rPr>
            </w:pPr>
            <w:r>
              <w:rPr>
                <w:rFonts w:eastAsia="Calibri" w:cs="Times New Roman"/>
                <w:bCs/>
                <w:szCs w:val="28"/>
              </w:rPr>
              <w:t>№</w:t>
            </w:r>
          </w:p>
          <w:p w:rsidR="005209B6" w:rsidRDefault="005209B6">
            <w:pPr>
              <w:spacing w:before="0" w:beforeAutospacing="0" w:after="200" w:afterAutospacing="0"/>
              <w:rPr>
                <w:rFonts w:eastAsia="Calibri" w:cs="Times New Roman"/>
                <w:bCs/>
                <w:szCs w:val="28"/>
              </w:rPr>
            </w:pPr>
            <w:r>
              <w:rPr>
                <w:rFonts w:eastAsia="Calibri" w:cs="Times New Roman"/>
                <w:bCs/>
                <w:szCs w:val="28"/>
              </w:rPr>
              <w:t>п/п</w:t>
            </w:r>
          </w:p>
          <w:p w:rsidR="005209B6" w:rsidRDefault="005209B6">
            <w:pPr>
              <w:spacing w:before="0" w:beforeAutospacing="0" w:after="200" w:afterAutospacing="0"/>
              <w:rPr>
                <w:rFonts w:eastAsia="Calibri" w:cs="Times New Roman"/>
                <w:bCs/>
                <w:szCs w:val="28"/>
              </w:rPr>
            </w:pPr>
          </w:p>
        </w:tc>
        <w:tc>
          <w:tcPr>
            <w:tcW w:w="2525" w:type="dxa"/>
            <w:tcBorders>
              <w:top w:val="single" w:sz="4" w:space="0" w:color="auto"/>
              <w:left w:val="single" w:sz="4" w:space="0" w:color="auto"/>
              <w:bottom w:val="single" w:sz="4" w:space="0" w:color="auto"/>
              <w:right w:val="single" w:sz="4" w:space="0" w:color="auto"/>
            </w:tcBorders>
          </w:tcPr>
          <w:p w:rsidR="005209B6" w:rsidRDefault="005209B6">
            <w:pPr>
              <w:spacing w:before="0" w:beforeAutospacing="0" w:after="200" w:afterAutospacing="0"/>
              <w:rPr>
                <w:rFonts w:eastAsia="Calibri" w:cs="Times New Roman"/>
                <w:bCs/>
                <w:szCs w:val="28"/>
              </w:rPr>
            </w:pPr>
            <w:r>
              <w:rPr>
                <w:rFonts w:eastAsia="Calibri" w:cs="Times New Roman"/>
                <w:bCs/>
                <w:szCs w:val="28"/>
              </w:rPr>
              <w:t>Разделы</w:t>
            </w:r>
          </w:p>
          <w:p w:rsidR="005209B6" w:rsidRDefault="005209B6">
            <w:pPr>
              <w:spacing w:before="0" w:beforeAutospacing="0" w:after="200" w:afterAutospacing="0"/>
              <w:rPr>
                <w:rFonts w:eastAsia="Calibri" w:cs="Times New Roman"/>
                <w:bCs/>
                <w:szCs w:val="28"/>
              </w:rPr>
            </w:pPr>
          </w:p>
        </w:tc>
        <w:tc>
          <w:tcPr>
            <w:tcW w:w="2832"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Формы занятий</w:t>
            </w:r>
          </w:p>
        </w:tc>
        <w:tc>
          <w:tcPr>
            <w:tcW w:w="2129"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Материально-техническое обеспечение занятий</w:t>
            </w:r>
          </w:p>
        </w:tc>
        <w:tc>
          <w:tcPr>
            <w:tcW w:w="2268"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Формы подведения итогов</w:t>
            </w:r>
          </w:p>
        </w:tc>
      </w:tr>
      <w:tr w:rsidR="005209B6" w:rsidTr="005209B6">
        <w:trPr>
          <w:trHeight w:val="45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1.</w:t>
            </w:r>
          </w:p>
        </w:tc>
        <w:tc>
          <w:tcPr>
            <w:tcW w:w="2525"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Введение в образовательную программу. Техника безопасности на занятиях ритмикой</w:t>
            </w:r>
          </w:p>
        </w:tc>
        <w:tc>
          <w:tcPr>
            <w:tcW w:w="2832"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Групповая</w:t>
            </w:r>
          </w:p>
        </w:tc>
        <w:tc>
          <w:tcPr>
            <w:tcW w:w="2129"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Музыкальный центр. Фонограммы.</w:t>
            </w:r>
          </w:p>
          <w:p w:rsidR="005209B6" w:rsidRDefault="005209B6">
            <w:pPr>
              <w:spacing w:before="0" w:beforeAutospacing="0" w:after="200" w:afterAutospacing="0"/>
              <w:rPr>
                <w:rFonts w:eastAsia="Calibri" w:cs="Times New Roman"/>
                <w:bCs/>
                <w:szCs w:val="28"/>
              </w:rPr>
            </w:pPr>
            <w:r>
              <w:rPr>
                <w:rFonts w:eastAsia="Calibri" w:cs="Times New Roman"/>
                <w:bCs/>
                <w:szCs w:val="28"/>
              </w:rPr>
              <w:t>Видеотека.</w:t>
            </w:r>
          </w:p>
          <w:p w:rsidR="005209B6" w:rsidRDefault="005209B6">
            <w:pPr>
              <w:spacing w:before="0" w:beforeAutospacing="0" w:after="200" w:afterAutospacing="0"/>
              <w:rPr>
                <w:rFonts w:eastAsia="Calibri" w:cs="Times New Roman"/>
                <w:bCs/>
                <w:szCs w:val="28"/>
              </w:rPr>
            </w:pPr>
            <w:r>
              <w:rPr>
                <w:rFonts w:eastAsia="Calibri" w:cs="Times New Roman"/>
                <w:bCs/>
                <w:szCs w:val="28"/>
              </w:rPr>
              <w:t>Дидактический материал.</w:t>
            </w:r>
          </w:p>
        </w:tc>
        <w:tc>
          <w:tcPr>
            <w:tcW w:w="2268"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Опрос</w:t>
            </w:r>
          </w:p>
        </w:tc>
      </w:tr>
      <w:tr w:rsidR="005209B6" w:rsidTr="005209B6">
        <w:trPr>
          <w:trHeight w:val="48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2.</w:t>
            </w:r>
          </w:p>
        </w:tc>
        <w:tc>
          <w:tcPr>
            <w:tcW w:w="2525"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Ритмика, элементы музыкальной грамоты</w:t>
            </w:r>
          </w:p>
        </w:tc>
        <w:tc>
          <w:tcPr>
            <w:tcW w:w="2832"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Групповая, индивидуальная</w:t>
            </w:r>
          </w:p>
        </w:tc>
        <w:tc>
          <w:tcPr>
            <w:tcW w:w="2129"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 xml:space="preserve">Музыкальный центр. Фонограммы. </w:t>
            </w:r>
          </w:p>
        </w:tc>
        <w:tc>
          <w:tcPr>
            <w:tcW w:w="2268"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 xml:space="preserve">Диагностика. </w:t>
            </w:r>
          </w:p>
        </w:tc>
      </w:tr>
      <w:tr w:rsidR="005209B6" w:rsidTr="005209B6">
        <w:trPr>
          <w:trHeight w:val="570"/>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3.</w:t>
            </w:r>
          </w:p>
        </w:tc>
        <w:tc>
          <w:tcPr>
            <w:tcW w:w="2525"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Танцевальная азбука</w:t>
            </w:r>
            <w:r>
              <w:rPr>
                <w:rFonts w:eastAsia="Calibri" w:cs="Times New Roman"/>
                <w:bCs/>
                <w:szCs w:val="28"/>
              </w:rPr>
              <w:tab/>
            </w:r>
          </w:p>
        </w:tc>
        <w:tc>
          <w:tcPr>
            <w:tcW w:w="2832"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Групповая</w:t>
            </w:r>
          </w:p>
        </w:tc>
        <w:tc>
          <w:tcPr>
            <w:tcW w:w="2129"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Класс с зеркалами. Музыкальный центр. Фонограммы.</w:t>
            </w:r>
          </w:p>
          <w:p w:rsidR="005209B6" w:rsidRDefault="005209B6">
            <w:pPr>
              <w:spacing w:before="0" w:beforeAutospacing="0" w:after="200" w:afterAutospacing="0"/>
              <w:rPr>
                <w:rFonts w:eastAsia="Calibri" w:cs="Times New Roman"/>
                <w:bCs/>
                <w:szCs w:val="28"/>
              </w:rPr>
            </w:pPr>
            <w:r>
              <w:rPr>
                <w:rFonts w:eastAsia="Calibri" w:cs="Times New Roman"/>
                <w:bCs/>
                <w:szCs w:val="28"/>
              </w:rPr>
              <w:lastRenderedPageBreak/>
              <w:t>Дидактический материал.</w:t>
            </w:r>
          </w:p>
        </w:tc>
        <w:tc>
          <w:tcPr>
            <w:tcW w:w="2268"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lastRenderedPageBreak/>
              <w:t>Диагностика.</w:t>
            </w:r>
          </w:p>
        </w:tc>
      </w:tr>
      <w:tr w:rsidR="005209B6" w:rsidTr="005209B6">
        <w:trPr>
          <w:trHeight w:val="465"/>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lastRenderedPageBreak/>
              <w:t>4.</w:t>
            </w:r>
          </w:p>
        </w:tc>
        <w:tc>
          <w:tcPr>
            <w:tcW w:w="2525"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Танец</w:t>
            </w:r>
          </w:p>
        </w:tc>
        <w:tc>
          <w:tcPr>
            <w:tcW w:w="2832"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Групповая, индивидуальная</w:t>
            </w:r>
          </w:p>
        </w:tc>
        <w:tc>
          <w:tcPr>
            <w:tcW w:w="2129"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Класс с зеркалами. Музыкальный центр. Фонограммы.</w:t>
            </w:r>
          </w:p>
        </w:tc>
        <w:tc>
          <w:tcPr>
            <w:tcW w:w="2268"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 xml:space="preserve">Выступления на концертах, конкурсах. </w:t>
            </w:r>
          </w:p>
        </w:tc>
      </w:tr>
      <w:tr w:rsidR="005209B6" w:rsidTr="005209B6">
        <w:trPr>
          <w:trHeight w:val="555"/>
        </w:trPr>
        <w:tc>
          <w:tcPr>
            <w:tcW w:w="594"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5.</w:t>
            </w:r>
          </w:p>
        </w:tc>
        <w:tc>
          <w:tcPr>
            <w:tcW w:w="2525"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Творческая деятельность</w:t>
            </w:r>
          </w:p>
        </w:tc>
        <w:tc>
          <w:tcPr>
            <w:tcW w:w="2832"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Групповая, индивидуальная. Выступление на конкурсах, концертах. Открытое занятие для родителей.</w:t>
            </w:r>
          </w:p>
        </w:tc>
        <w:tc>
          <w:tcPr>
            <w:tcW w:w="2129" w:type="dxa"/>
            <w:tcBorders>
              <w:top w:val="single" w:sz="4" w:space="0" w:color="auto"/>
              <w:left w:val="single" w:sz="4" w:space="0" w:color="auto"/>
              <w:bottom w:val="single" w:sz="4" w:space="0" w:color="auto"/>
              <w:right w:val="single" w:sz="4" w:space="0" w:color="auto"/>
            </w:tcBorders>
            <w:hideMark/>
          </w:tcPr>
          <w:p w:rsidR="005209B6" w:rsidRDefault="005209B6">
            <w:pPr>
              <w:spacing w:before="0" w:beforeAutospacing="0" w:after="200" w:afterAutospacing="0"/>
              <w:rPr>
                <w:rFonts w:eastAsia="Calibri" w:cs="Times New Roman"/>
                <w:bCs/>
                <w:szCs w:val="28"/>
              </w:rPr>
            </w:pPr>
            <w:r>
              <w:rPr>
                <w:rFonts w:eastAsia="Calibri" w:cs="Times New Roman"/>
                <w:bCs/>
                <w:szCs w:val="28"/>
              </w:rPr>
              <w:t>Музыкальный центр. Фонограммы.</w:t>
            </w:r>
          </w:p>
          <w:p w:rsidR="005209B6" w:rsidRDefault="005209B6">
            <w:pPr>
              <w:spacing w:before="0" w:beforeAutospacing="0" w:after="200" w:afterAutospacing="0"/>
              <w:rPr>
                <w:rFonts w:eastAsia="Calibri" w:cs="Times New Roman"/>
                <w:bCs/>
                <w:szCs w:val="28"/>
              </w:rPr>
            </w:pPr>
            <w:r>
              <w:rPr>
                <w:rFonts w:eastAsia="Calibri" w:cs="Times New Roman"/>
                <w:bCs/>
                <w:szCs w:val="28"/>
              </w:rPr>
              <w:t>Реквизит, костюмы. Дидактический материал.</w:t>
            </w:r>
          </w:p>
        </w:tc>
        <w:tc>
          <w:tcPr>
            <w:tcW w:w="2268" w:type="dxa"/>
            <w:tcBorders>
              <w:top w:val="single" w:sz="4" w:space="0" w:color="auto"/>
              <w:left w:val="single" w:sz="4" w:space="0" w:color="auto"/>
              <w:bottom w:val="single" w:sz="4" w:space="0" w:color="auto"/>
              <w:right w:val="single" w:sz="4" w:space="0" w:color="auto"/>
            </w:tcBorders>
            <w:hideMark/>
          </w:tcPr>
          <w:p w:rsidR="005209B6" w:rsidRDefault="005209B6">
            <w:pPr>
              <w:rPr>
                <w:rFonts w:eastAsia="Calibri" w:cs="Times New Roman"/>
                <w:bCs/>
                <w:szCs w:val="28"/>
              </w:rPr>
            </w:pPr>
            <w:r>
              <w:rPr>
                <w:rFonts w:eastAsia="Calibri" w:cs="Times New Roman"/>
                <w:bCs/>
                <w:szCs w:val="28"/>
              </w:rPr>
              <w:t>Открытое занятие для родителей. Диагностика.</w:t>
            </w:r>
          </w:p>
        </w:tc>
      </w:tr>
    </w:tbl>
    <w:p w:rsidR="005209B6" w:rsidRDefault="005209B6" w:rsidP="005209B6">
      <w:pPr>
        <w:pStyle w:val="a3"/>
        <w:shd w:val="clear" w:color="auto" w:fill="FFFFFF"/>
        <w:spacing w:before="0" w:beforeAutospacing="0" w:after="150" w:afterAutospacing="0"/>
        <w:jc w:val="center"/>
        <w:textAlignment w:val="baseline"/>
        <w:rPr>
          <w:rFonts w:eastAsia="Times New Roman"/>
          <w:b/>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sz w:val="28"/>
          <w:szCs w:val="28"/>
        </w:rPr>
      </w:pPr>
      <w:r>
        <w:rPr>
          <w:rFonts w:eastAsia="Times New Roman"/>
          <w:b/>
          <w:sz w:val="28"/>
          <w:szCs w:val="28"/>
        </w:rPr>
        <w:t>Условия реализации программы</w:t>
      </w:r>
    </w:p>
    <w:p w:rsidR="005209B6" w:rsidRDefault="005209B6" w:rsidP="005209B6">
      <w:pPr>
        <w:pStyle w:val="a3"/>
        <w:shd w:val="clear" w:color="auto" w:fill="FFFFFF"/>
        <w:spacing w:before="0" w:beforeAutospacing="0" w:after="0" w:afterAutospacing="0"/>
        <w:ind w:firstLine="709"/>
        <w:jc w:val="both"/>
        <w:textAlignment w:val="baseline"/>
        <w:rPr>
          <w:sz w:val="28"/>
          <w:szCs w:val="28"/>
        </w:rPr>
      </w:pPr>
      <w:r>
        <w:rPr>
          <w:sz w:val="28"/>
          <w:szCs w:val="28"/>
        </w:rPr>
        <w:t xml:space="preserve">1. Занятия по дополнительной общеобразовательной (общеразвивающей) программе «Хореография» должны проходить в просторном, светлом, хорошо проветриваемом помещении. Станок должен соответствовать росту ребенка, находиться на уровне талии или чуть выше. Опора используется для поддержки тела в равновесии при разучивании различных упражнений. Она устанавливается напротив зеркала, которое на занятиях помогает проверять правильность выполнения упражнений, стройность осанки, красоту позы, отмечает и ошибки, и достижения. </w:t>
      </w:r>
    </w:p>
    <w:p w:rsidR="005209B6" w:rsidRDefault="005209B6" w:rsidP="005209B6">
      <w:pPr>
        <w:pStyle w:val="a3"/>
        <w:shd w:val="clear" w:color="auto" w:fill="FFFFFF"/>
        <w:spacing w:before="0" w:beforeAutospacing="0" w:after="0" w:afterAutospacing="0"/>
        <w:ind w:firstLine="709"/>
        <w:jc w:val="both"/>
        <w:textAlignment w:val="baseline"/>
        <w:rPr>
          <w:sz w:val="28"/>
          <w:szCs w:val="28"/>
        </w:rPr>
      </w:pPr>
      <w:r>
        <w:rPr>
          <w:sz w:val="28"/>
          <w:szCs w:val="28"/>
        </w:rPr>
        <w:t xml:space="preserve">2. Обувь для занятий должна быть мягкой, удобной, не стеснять движений. </w:t>
      </w:r>
    </w:p>
    <w:p w:rsidR="005209B6" w:rsidRDefault="005209B6" w:rsidP="005209B6">
      <w:pPr>
        <w:pStyle w:val="a3"/>
        <w:shd w:val="clear" w:color="auto" w:fill="FFFFFF"/>
        <w:spacing w:before="0" w:beforeAutospacing="0" w:after="0" w:afterAutospacing="0"/>
        <w:ind w:firstLine="709"/>
        <w:jc w:val="both"/>
        <w:textAlignment w:val="baseline"/>
        <w:rPr>
          <w:sz w:val="28"/>
          <w:szCs w:val="28"/>
        </w:rPr>
      </w:pPr>
      <w:r>
        <w:rPr>
          <w:sz w:val="28"/>
          <w:szCs w:val="28"/>
        </w:rPr>
        <w:t xml:space="preserve">3. Форма для занятий должна быть удобной, не стеснять движений и не скрывать от педагога работу мышц учащихся; волосы аккуратно причесаны. Все это помогает привить ребенку элементарные санитарно-гигиенические навыки. </w:t>
      </w:r>
    </w:p>
    <w:p w:rsidR="005209B6" w:rsidRDefault="005209B6" w:rsidP="005209B6">
      <w:pPr>
        <w:pStyle w:val="a3"/>
        <w:shd w:val="clear" w:color="auto" w:fill="FFFFFF"/>
        <w:spacing w:before="0" w:beforeAutospacing="0" w:after="0" w:afterAutospacing="0"/>
        <w:ind w:firstLine="709"/>
        <w:jc w:val="both"/>
        <w:textAlignment w:val="baseline"/>
        <w:rPr>
          <w:sz w:val="28"/>
          <w:szCs w:val="28"/>
        </w:rPr>
      </w:pPr>
      <w:r>
        <w:rPr>
          <w:sz w:val="28"/>
          <w:szCs w:val="28"/>
        </w:rPr>
        <w:t xml:space="preserve">4. Музыкальный материал на занятиях должен соответствовать развитию детей, характеру исполняемых ими движений. </w:t>
      </w:r>
    </w:p>
    <w:p w:rsidR="005209B6" w:rsidRDefault="005209B6" w:rsidP="005209B6">
      <w:pPr>
        <w:pStyle w:val="a3"/>
        <w:shd w:val="clear" w:color="auto" w:fill="FFFFFF"/>
        <w:spacing w:before="0" w:beforeAutospacing="0" w:after="0" w:afterAutospacing="0"/>
        <w:ind w:firstLine="709"/>
        <w:jc w:val="both"/>
        <w:textAlignment w:val="baseline"/>
        <w:rPr>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p>
    <w:p w:rsidR="005209B6" w:rsidRDefault="005209B6" w:rsidP="005209B6">
      <w:pPr>
        <w:pStyle w:val="a3"/>
        <w:shd w:val="clear" w:color="auto" w:fill="FFFFFF"/>
        <w:spacing w:before="0" w:beforeAutospacing="0" w:after="150" w:afterAutospacing="0"/>
        <w:jc w:val="center"/>
        <w:textAlignment w:val="baseline"/>
        <w:rPr>
          <w:rFonts w:eastAsia="Times New Roman"/>
          <w:b/>
          <w:color w:val="000000"/>
          <w:sz w:val="28"/>
          <w:szCs w:val="28"/>
        </w:rPr>
      </w:pPr>
      <w:r>
        <w:rPr>
          <w:rFonts w:eastAsia="Times New Roman"/>
          <w:b/>
          <w:color w:val="000000"/>
          <w:sz w:val="28"/>
          <w:szCs w:val="28"/>
        </w:rPr>
        <w:t>Список литературы</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1. Андреева М., </w:t>
      </w:r>
      <w:proofErr w:type="spellStart"/>
      <w:r>
        <w:rPr>
          <w:rFonts w:eastAsia="Times New Roman"/>
          <w:color w:val="000000"/>
          <w:sz w:val="28"/>
          <w:szCs w:val="28"/>
        </w:rPr>
        <w:t>Конорова</w:t>
      </w:r>
      <w:proofErr w:type="spellEnd"/>
      <w:r>
        <w:rPr>
          <w:rFonts w:eastAsia="Times New Roman"/>
          <w:color w:val="000000"/>
          <w:sz w:val="28"/>
          <w:szCs w:val="28"/>
        </w:rPr>
        <w:t xml:space="preserve"> Е. «Первые шаги в музыке». – М.: Музыка, 1979. </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2. Барышникова Т. «Азбука хореографии» М.: Айрис Пресс, 1999.</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3. </w:t>
      </w:r>
      <w:proofErr w:type="spellStart"/>
      <w:r>
        <w:rPr>
          <w:rFonts w:eastAsia="Times New Roman"/>
          <w:color w:val="000000"/>
          <w:sz w:val="28"/>
          <w:szCs w:val="28"/>
        </w:rPr>
        <w:t>Бекина</w:t>
      </w:r>
      <w:proofErr w:type="spellEnd"/>
      <w:r>
        <w:rPr>
          <w:rFonts w:eastAsia="Times New Roman"/>
          <w:color w:val="000000"/>
          <w:sz w:val="28"/>
          <w:szCs w:val="28"/>
        </w:rPr>
        <w:t xml:space="preserve"> С., Ломова Т., </w:t>
      </w:r>
      <w:proofErr w:type="spellStart"/>
      <w:r>
        <w:rPr>
          <w:rFonts w:eastAsia="Times New Roman"/>
          <w:color w:val="000000"/>
          <w:sz w:val="28"/>
          <w:szCs w:val="28"/>
        </w:rPr>
        <w:t>Соковинина</w:t>
      </w:r>
      <w:proofErr w:type="spellEnd"/>
      <w:r>
        <w:rPr>
          <w:rFonts w:eastAsia="Times New Roman"/>
          <w:color w:val="000000"/>
          <w:sz w:val="28"/>
          <w:szCs w:val="28"/>
        </w:rPr>
        <w:t xml:space="preserve"> Е. «Музыка и движение». – М.: Просвещение, 1984.</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4. </w:t>
      </w:r>
      <w:proofErr w:type="spellStart"/>
      <w:r>
        <w:rPr>
          <w:rFonts w:eastAsia="Times New Roman"/>
          <w:color w:val="000000"/>
          <w:sz w:val="28"/>
          <w:szCs w:val="28"/>
        </w:rPr>
        <w:t>Бекина</w:t>
      </w:r>
      <w:proofErr w:type="spellEnd"/>
      <w:r>
        <w:rPr>
          <w:rFonts w:eastAsia="Times New Roman"/>
          <w:color w:val="000000"/>
          <w:sz w:val="28"/>
          <w:szCs w:val="28"/>
        </w:rPr>
        <w:t xml:space="preserve"> С., Соболева Э., </w:t>
      </w:r>
      <w:proofErr w:type="spellStart"/>
      <w:r>
        <w:rPr>
          <w:rFonts w:eastAsia="Times New Roman"/>
          <w:color w:val="000000"/>
          <w:sz w:val="28"/>
          <w:szCs w:val="28"/>
        </w:rPr>
        <w:t>Комальков</w:t>
      </w:r>
      <w:proofErr w:type="spellEnd"/>
      <w:r>
        <w:rPr>
          <w:rFonts w:eastAsia="Times New Roman"/>
          <w:color w:val="000000"/>
          <w:sz w:val="28"/>
          <w:szCs w:val="28"/>
        </w:rPr>
        <w:t xml:space="preserve"> Ю. «Играем и танцуем». – М.: Советский композитор, 1984. </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5. Ваганова А. Я. «Основы классического танца», С.-П., 2000.</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6. </w:t>
      </w:r>
      <w:proofErr w:type="spellStart"/>
      <w:r>
        <w:rPr>
          <w:rFonts w:eastAsia="Times New Roman"/>
          <w:color w:val="000000"/>
          <w:sz w:val="28"/>
          <w:szCs w:val="28"/>
        </w:rPr>
        <w:t>Дереклеева</w:t>
      </w:r>
      <w:proofErr w:type="spellEnd"/>
      <w:r>
        <w:rPr>
          <w:rFonts w:eastAsia="Times New Roman"/>
          <w:color w:val="000000"/>
          <w:sz w:val="28"/>
          <w:szCs w:val="28"/>
        </w:rPr>
        <w:t xml:space="preserve"> Н.И. «Двигательные игры, тренинги и уроки здоровья: 1-5 классы». М.: ВАКО, 2007.</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7. </w:t>
      </w:r>
      <w:proofErr w:type="spellStart"/>
      <w:r>
        <w:rPr>
          <w:rFonts w:eastAsia="Times New Roman"/>
          <w:color w:val="000000"/>
          <w:sz w:val="28"/>
          <w:szCs w:val="28"/>
        </w:rPr>
        <w:t>Затямина</w:t>
      </w:r>
      <w:proofErr w:type="spellEnd"/>
      <w:r>
        <w:rPr>
          <w:rFonts w:eastAsia="Times New Roman"/>
          <w:color w:val="000000"/>
          <w:sz w:val="28"/>
          <w:szCs w:val="28"/>
        </w:rPr>
        <w:t xml:space="preserve"> Т. А., Л. В. </w:t>
      </w:r>
      <w:proofErr w:type="spellStart"/>
      <w:r>
        <w:rPr>
          <w:rFonts w:eastAsia="Times New Roman"/>
          <w:color w:val="000000"/>
          <w:sz w:val="28"/>
          <w:szCs w:val="28"/>
        </w:rPr>
        <w:t>Стрепетова</w:t>
      </w:r>
      <w:proofErr w:type="spellEnd"/>
      <w:r>
        <w:rPr>
          <w:rFonts w:eastAsia="Times New Roman"/>
          <w:color w:val="000000"/>
          <w:sz w:val="28"/>
          <w:szCs w:val="28"/>
        </w:rPr>
        <w:t xml:space="preserve"> «Музыкальная ритмика: учебно-методическое пособие». - М.: Издательство «Глобус», 2009.</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8. </w:t>
      </w:r>
      <w:proofErr w:type="spellStart"/>
      <w:r>
        <w:rPr>
          <w:rFonts w:eastAsia="Times New Roman"/>
          <w:color w:val="000000"/>
          <w:sz w:val="28"/>
          <w:szCs w:val="28"/>
        </w:rPr>
        <w:t>Луговская</w:t>
      </w:r>
      <w:proofErr w:type="spellEnd"/>
      <w:r>
        <w:rPr>
          <w:rFonts w:eastAsia="Times New Roman"/>
          <w:color w:val="000000"/>
          <w:sz w:val="28"/>
          <w:szCs w:val="28"/>
        </w:rPr>
        <w:t xml:space="preserve"> А. «Ритмические упражнения, игры и пляски». – М.: Советский композитор, 1991.</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9. Суворова Т.И. «Танцевальная ритмика для детей: Учеб. пособие». – СПб: «Музыкальная палитра», 2004.</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10. </w:t>
      </w:r>
      <w:proofErr w:type="spellStart"/>
      <w:r>
        <w:rPr>
          <w:rFonts w:eastAsia="Times New Roman"/>
          <w:color w:val="000000"/>
          <w:sz w:val="28"/>
          <w:szCs w:val="28"/>
        </w:rPr>
        <w:t>Ротерс</w:t>
      </w:r>
      <w:proofErr w:type="spellEnd"/>
      <w:r>
        <w:rPr>
          <w:rFonts w:eastAsia="Times New Roman"/>
          <w:color w:val="000000"/>
          <w:sz w:val="28"/>
          <w:szCs w:val="28"/>
        </w:rPr>
        <w:t xml:space="preserve"> Т.Т. «Музыкально-ритмическое воспитание». - М.: Просвещение, 1989.</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 xml:space="preserve">11. </w:t>
      </w:r>
      <w:proofErr w:type="spellStart"/>
      <w:r>
        <w:rPr>
          <w:rFonts w:eastAsia="Times New Roman"/>
          <w:color w:val="000000"/>
          <w:sz w:val="28"/>
          <w:szCs w:val="28"/>
        </w:rPr>
        <w:t>Франио</w:t>
      </w:r>
      <w:proofErr w:type="spellEnd"/>
      <w:r>
        <w:rPr>
          <w:rFonts w:eastAsia="Times New Roman"/>
          <w:color w:val="000000"/>
          <w:sz w:val="28"/>
          <w:szCs w:val="28"/>
        </w:rPr>
        <w:t xml:space="preserve"> Г. «Роль ритмики в эстетическом воспитании детей». – М.: Советский композитор, 1989.</w:t>
      </w:r>
    </w:p>
    <w:p w:rsidR="005209B6" w:rsidRDefault="005209B6" w:rsidP="005209B6">
      <w:pPr>
        <w:pStyle w:val="a3"/>
        <w:shd w:val="clear" w:color="auto" w:fill="FFFFFF"/>
        <w:spacing w:before="0" w:beforeAutospacing="0" w:after="150" w:afterAutospacing="0"/>
        <w:jc w:val="both"/>
        <w:textAlignment w:val="baseline"/>
        <w:rPr>
          <w:rFonts w:eastAsia="Times New Roman"/>
          <w:color w:val="000000"/>
          <w:sz w:val="28"/>
          <w:szCs w:val="28"/>
        </w:rPr>
      </w:pPr>
      <w:r>
        <w:rPr>
          <w:rFonts w:eastAsia="Times New Roman"/>
          <w:color w:val="000000"/>
          <w:sz w:val="28"/>
          <w:szCs w:val="28"/>
        </w:rPr>
        <w:t>12. Шершнев В.Г. «От ритмики к танцу». – М., 2008.</w:t>
      </w:r>
    </w:p>
    <w:p w:rsidR="00B516BD" w:rsidRDefault="00B516BD"/>
    <w:p w:rsidR="00E5066C" w:rsidRDefault="00E5066C"/>
    <w:p w:rsidR="00E5066C" w:rsidRDefault="00E5066C"/>
    <w:p w:rsidR="00E5066C" w:rsidRDefault="00E5066C"/>
    <w:p w:rsidR="00E5066C" w:rsidRDefault="00E5066C"/>
    <w:p w:rsidR="00E5066C" w:rsidRDefault="00E5066C"/>
    <w:p w:rsidR="00E5066C" w:rsidRDefault="00E5066C"/>
    <w:p w:rsidR="00E5066C" w:rsidRDefault="00E5066C"/>
    <w:p w:rsidR="00E5066C" w:rsidRDefault="00E5066C"/>
    <w:p w:rsidR="00E5066C" w:rsidRDefault="00C34693">
      <w:r>
        <w:rPr>
          <w:noProof/>
          <w:lang w:eastAsia="ru-RU"/>
        </w:rPr>
        <w:lastRenderedPageBreak/>
        <w:drawing>
          <wp:inline distT="0" distB="0" distL="0" distR="0">
            <wp:extent cx="5916706" cy="8686660"/>
            <wp:effectExtent l="0" t="0" r="8255" b="635"/>
            <wp:docPr id="6" name="Рисунок 6" descr="C:\Users\МБУДО ЦРТ\Desktop\Основные программы\Программа Ритмика 7-11 лет\эксп.зак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МБУДО ЦРТ\Desktop\Основные программы\Программа Ритмика 7-11 лет\эксп.закл.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618" cy="8686531"/>
                    </a:xfrm>
                    <a:prstGeom prst="rect">
                      <a:avLst/>
                    </a:prstGeom>
                    <a:noFill/>
                    <a:ln>
                      <a:noFill/>
                    </a:ln>
                  </pic:spPr>
                </pic:pic>
              </a:graphicData>
            </a:graphic>
          </wp:inline>
        </w:drawing>
      </w:r>
      <w:r>
        <w:rPr>
          <w:noProof/>
          <w:lang w:eastAsia="ru-RU"/>
        </w:rPr>
        <w:lastRenderedPageBreak/>
        <w:drawing>
          <wp:inline distT="0" distB="0" distL="0" distR="0">
            <wp:extent cx="5916706" cy="9063177"/>
            <wp:effectExtent l="0" t="0" r="8255" b="5080"/>
            <wp:docPr id="5" name="Рисунок 5" descr="C:\Users\МБУДО ЦРТ\Desktop\Основные программы\Программа Ритмика 7-11 лет\эксп.зак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МБУДО ЦРТ\Desktop\Основные программы\Программа Ритмика 7-11 лет\эксп.закл.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619" cy="9063044"/>
                    </a:xfrm>
                    <a:prstGeom prst="rect">
                      <a:avLst/>
                    </a:prstGeom>
                    <a:noFill/>
                    <a:ln>
                      <a:noFill/>
                    </a:ln>
                  </pic:spPr>
                </pic:pic>
              </a:graphicData>
            </a:graphic>
          </wp:inline>
        </w:drawing>
      </w:r>
    </w:p>
    <w:sectPr w:rsidR="00E506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A5F7E"/>
    <w:multiLevelType w:val="hybridMultilevel"/>
    <w:tmpl w:val="68A870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5E402F6"/>
    <w:multiLevelType w:val="hybridMultilevel"/>
    <w:tmpl w:val="A82063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F32094A"/>
    <w:multiLevelType w:val="hybridMultilevel"/>
    <w:tmpl w:val="0700D72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3053FD7"/>
    <w:multiLevelType w:val="hybridMultilevel"/>
    <w:tmpl w:val="92D8F56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61074B0"/>
    <w:multiLevelType w:val="hybridMultilevel"/>
    <w:tmpl w:val="B9E04A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CD654EC"/>
    <w:multiLevelType w:val="hybridMultilevel"/>
    <w:tmpl w:val="1B667D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E412E97"/>
    <w:multiLevelType w:val="hybridMultilevel"/>
    <w:tmpl w:val="1B667D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68A5E03"/>
    <w:multiLevelType w:val="hybridMultilevel"/>
    <w:tmpl w:val="CB064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3441A81"/>
    <w:multiLevelType w:val="hybridMultilevel"/>
    <w:tmpl w:val="F4E6B3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B5D51A0"/>
    <w:multiLevelType w:val="hybridMultilevel"/>
    <w:tmpl w:val="5F76C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B5E7449"/>
    <w:multiLevelType w:val="hybridMultilevel"/>
    <w:tmpl w:val="CB064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2453A7B"/>
    <w:multiLevelType w:val="hybridMultilevel"/>
    <w:tmpl w:val="7D94F8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3295A2A"/>
    <w:multiLevelType w:val="hybridMultilevel"/>
    <w:tmpl w:val="9708AC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52164FB"/>
    <w:multiLevelType w:val="hybridMultilevel"/>
    <w:tmpl w:val="A0E85B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58618FD"/>
    <w:multiLevelType w:val="hybridMultilevel"/>
    <w:tmpl w:val="BCD846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D36"/>
    <w:rsid w:val="001A109C"/>
    <w:rsid w:val="0022783E"/>
    <w:rsid w:val="00316524"/>
    <w:rsid w:val="00375767"/>
    <w:rsid w:val="005209B6"/>
    <w:rsid w:val="005302EC"/>
    <w:rsid w:val="00563F2E"/>
    <w:rsid w:val="0064474F"/>
    <w:rsid w:val="006D3A1C"/>
    <w:rsid w:val="006E27A1"/>
    <w:rsid w:val="00742D36"/>
    <w:rsid w:val="007D35D2"/>
    <w:rsid w:val="00923CD6"/>
    <w:rsid w:val="00B516BD"/>
    <w:rsid w:val="00C30AB8"/>
    <w:rsid w:val="00C34693"/>
    <w:rsid w:val="00C43FC4"/>
    <w:rsid w:val="00DB22D3"/>
    <w:rsid w:val="00DF0E66"/>
    <w:rsid w:val="00DF6A11"/>
    <w:rsid w:val="00E5066C"/>
    <w:rsid w:val="00E93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9B6"/>
    <w:pPr>
      <w:spacing w:before="100" w:beforeAutospacing="1" w:after="100" w:afterAutospacing="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uiPriority w:val="99"/>
    <w:rsid w:val="005209B6"/>
    <w:pPr>
      <w:jc w:val="left"/>
    </w:pPr>
    <w:rPr>
      <w:rFonts w:eastAsia="Calibri" w:cs="Times New Roman"/>
      <w:sz w:val="24"/>
      <w:szCs w:val="24"/>
      <w:lang w:eastAsia="ru-RU"/>
    </w:rPr>
  </w:style>
  <w:style w:type="paragraph" w:styleId="a3">
    <w:name w:val="Normal (Web)"/>
    <w:basedOn w:val="a"/>
    <w:uiPriority w:val="99"/>
    <w:semiHidden/>
    <w:unhideWhenUsed/>
    <w:rsid w:val="005209B6"/>
    <w:pPr>
      <w:jc w:val="left"/>
    </w:pPr>
    <w:rPr>
      <w:rFonts w:eastAsia="Calibri" w:cs="Times New Roman"/>
      <w:sz w:val="24"/>
      <w:szCs w:val="24"/>
      <w:lang w:eastAsia="ru-RU"/>
    </w:rPr>
  </w:style>
  <w:style w:type="paragraph" w:styleId="a4">
    <w:name w:val="header"/>
    <w:basedOn w:val="a"/>
    <w:link w:val="a5"/>
    <w:uiPriority w:val="99"/>
    <w:semiHidden/>
    <w:unhideWhenUsed/>
    <w:rsid w:val="005209B6"/>
    <w:pPr>
      <w:tabs>
        <w:tab w:val="center" w:pos="4677"/>
        <w:tab w:val="right" w:pos="9355"/>
      </w:tabs>
    </w:pPr>
  </w:style>
  <w:style w:type="character" w:customStyle="1" w:styleId="a5">
    <w:name w:val="Верхний колонтитул Знак"/>
    <w:basedOn w:val="a0"/>
    <w:link w:val="a4"/>
    <w:uiPriority w:val="99"/>
    <w:semiHidden/>
    <w:rsid w:val="005209B6"/>
  </w:style>
  <w:style w:type="paragraph" w:styleId="a6">
    <w:name w:val="footer"/>
    <w:basedOn w:val="a"/>
    <w:link w:val="a7"/>
    <w:uiPriority w:val="99"/>
    <w:semiHidden/>
    <w:unhideWhenUsed/>
    <w:rsid w:val="005209B6"/>
    <w:pPr>
      <w:tabs>
        <w:tab w:val="center" w:pos="4677"/>
        <w:tab w:val="right" w:pos="9355"/>
      </w:tabs>
    </w:pPr>
  </w:style>
  <w:style w:type="character" w:customStyle="1" w:styleId="a7">
    <w:name w:val="Нижний колонтитул Знак"/>
    <w:basedOn w:val="a0"/>
    <w:link w:val="a6"/>
    <w:uiPriority w:val="99"/>
    <w:semiHidden/>
    <w:rsid w:val="005209B6"/>
  </w:style>
  <w:style w:type="paragraph" w:styleId="a8">
    <w:name w:val="List Paragraph"/>
    <w:basedOn w:val="a"/>
    <w:uiPriority w:val="34"/>
    <w:qFormat/>
    <w:rsid w:val="005209B6"/>
    <w:pPr>
      <w:ind w:left="720"/>
      <w:contextualSpacing/>
    </w:pPr>
  </w:style>
  <w:style w:type="character" w:customStyle="1" w:styleId="apple-converted-space">
    <w:name w:val="apple-converted-space"/>
    <w:basedOn w:val="a0"/>
    <w:rsid w:val="005209B6"/>
  </w:style>
  <w:style w:type="table" w:styleId="a9">
    <w:name w:val="Table Grid"/>
    <w:basedOn w:val="a1"/>
    <w:uiPriority w:val="39"/>
    <w:rsid w:val="005209B6"/>
    <w:pPr>
      <w:spacing w:before="100" w:beforeAutospacing="1" w:after="100" w:afterAutospacing="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563F2E"/>
    <w:pPr>
      <w:spacing w:before="0" w:after="0"/>
    </w:pPr>
    <w:rPr>
      <w:rFonts w:ascii="Tahoma" w:hAnsi="Tahoma" w:cs="Tahoma"/>
      <w:sz w:val="16"/>
      <w:szCs w:val="16"/>
    </w:rPr>
  </w:style>
  <w:style w:type="character" w:customStyle="1" w:styleId="ab">
    <w:name w:val="Текст выноски Знак"/>
    <w:basedOn w:val="a0"/>
    <w:link w:val="aa"/>
    <w:uiPriority w:val="99"/>
    <w:semiHidden/>
    <w:rsid w:val="00563F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9B6"/>
    <w:pPr>
      <w:spacing w:before="100" w:beforeAutospacing="1" w:after="100" w:afterAutospacing="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uiPriority w:val="99"/>
    <w:rsid w:val="005209B6"/>
    <w:pPr>
      <w:jc w:val="left"/>
    </w:pPr>
    <w:rPr>
      <w:rFonts w:eastAsia="Calibri" w:cs="Times New Roman"/>
      <w:sz w:val="24"/>
      <w:szCs w:val="24"/>
      <w:lang w:eastAsia="ru-RU"/>
    </w:rPr>
  </w:style>
  <w:style w:type="paragraph" w:styleId="a3">
    <w:name w:val="Normal (Web)"/>
    <w:basedOn w:val="a"/>
    <w:uiPriority w:val="99"/>
    <w:semiHidden/>
    <w:unhideWhenUsed/>
    <w:rsid w:val="005209B6"/>
    <w:pPr>
      <w:jc w:val="left"/>
    </w:pPr>
    <w:rPr>
      <w:rFonts w:eastAsia="Calibri" w:cs="Times New Roman"/>
      <w:sz w:val="24"/>
      <w:szCs w:val="24"/>
      <w:lang w:eastAsia="ru-RU"/>
    </w:rPr>
  </w:style>
  <w:style w:type="paragraph" w:styleId="a4">
    <w:name w:val="header"/>
    <w:basedOn w:val="a"/>
    <w:link w:val="a5"/>
    <w:uiPriority w:val="99"/>
    <w:semiHidden/>
    <w:unhideWhenUsed/>
    <w:rsid w:val="005209B6"/>
    <w:pPr>
      <w:tabs>
        <w:tab w:val="center" w:pos="4677"/>
        <w:tab w:val="right" w:pos="9355"/>
      </w:tabs>
    </w:pPr>
  </w:style>
  <w:style w:type="character" w:customStyle="1" w:styleId="a5">
    <w:name w:val="Верхний колонтитул Знак"/>
    <w:basedOn w:val="a0"/>
    <w:link w:val="a4"/>
    <w:uiPriority w:val="99"/>
    <w:semiHidden/>
    <w:rsid w:val="005209B6"/>
  </w:style>
  <w:style w:type="paragraph" w:styleId="a6">
    <w:name w:val="footer"/>
    <w:basedOn w:val="a"/>
    <w:link w:val="a7"/>
    <w:uiPriority w:val="99"/>
    <w:semiHidden/>
    <w:unhideWhenUsed/>
    <w:rsid w:val="005209B6"/>
    <w:pPr>
      <w:tabs>
        <w:tab w:val="center" w:pos="4677"/>
        <w:tab w:val="right" w:pos="9355"/>
      </w:tabs>
    </w:pPr>
  </w:style>
  <w:style w:type="character" w:customStyle="1" w:styleId="a7">
    <w:name w:val="Нижний колонтитул Знак"/>
    <w:basedOn w:val="a0"/>
    <w:link w:val="a6"/>
    <w:uiPriority w:val="99"/>
    <w:semiHidden/>
    <w:rsid w:val="005209B6"/>
  </w:style>
  <w:style w:type="paragraph" w:styleId="a8">
    <w:name w:val="List Paragraph"/>
    <w:basedOn w:val="a"/>
    <w:uiPriority w:val="34"/>
    <w:qFormat/>
    <w:rsid w:val="005209B6"/>
    <w:pPr>
      <w:ind w:left="720"/>
      <w:contextualSpacing/>
    </w:pPr>
  </w:style>
  <w:style w:type="character" w:customStyle="1" w:styleId="apple-converted-space">
    <w:name w:val="apple-converted-space"/>
    <w:basedOn w:val="a0"/>
    <w:rsid w:val="005209B6"/>
  </w:style>
  <w:style w:type="table" w:styleId="a9">
    <w:name w:val="Table Grid"/>
    <w:basedOn w:val="a1"/>
    <w:uiPriority w:val="39"/>
    <w:rsid w:val="005209B6"/>
    <w:pPr>
      <w:spacing w:before="100" w:beforeAutospacing="1" w:after="100" w:afterAutospacing="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563F2E"/>
    <w:pPr>
      <w:spacing w:before="0" w:after="0"/>
    </w:pPr>
    <w:rPr>
      <w:rFonts w:ascii="Tahoma" w:hAnsi="Tahoma" w:cs="Tahoma"/>
      <w:sz w:val="16"/>
      <w:szCs w:val="16"/>
    </w:rPr>
  </w:style>
  <w:style w:type="character" w:customStyle="1" w:styleId="ab">
    <w:name w:val="Текст выноски Знак"/>
    <w:basedOn w:val="a0"/>
    <w:link w:val="aa"/>
    <w:uiPriority w:val="99"/>
    <w:semiHidden/>
    <w:rsid w:val="00563F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38</Pages>
  <Words>8813</Words>
  <Characters>50235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Криволапова А.О.</dc:creator>
  <cp:keywords/>
  <dc:description/>
  <cp:lastModifiedBy>МБУДО ЦРТ</cp:lastModifiedBy>
  <cp:revision>19</cp:revision>
  <cp:lastPrinted>2018-10-08T09:47:00Z</cp:lastPrinted>
  <dcterms:created xsi:type="dcterms:W3CDTF">2017-08-31T10:32:00Z</dcterms:created>
  <dcterms:modified xsi:type="dcterms:W3CDTF">2019-04-16T08:45:00Z</dcterms:modified>
</cp:coreProperties>
</file>